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20BAF8" w14:textId="4B9A94F4" w:rsidR="0032767C" w:rsidRDefault="002715D9" w:rsidP="004C7737">
      <w:pPr>
        <w:pStyle w:val="Heading1"/>
        <w:spacing w:before="0" w:after="0"/>
        <w:jc w:val="center"/>
        <w:rPr>
          <w:sz w:val="56"/>
          <w:szCs w:val="56"/>
          <w:lang w:val="en-US"/>
        </w:rPr>
      </w:pPr>
      <w:bookmarkStart w:id="0" w:name="_Toc197955983"/>
      <w:bookmarkStart w:id="1" w:name="_Toc197956764"/>
      <w:bookmarkStart w:id="2" w:name="_Toc198118367"/>
      <w:bookmarkStart w:id="3" w:name="_Toc198123201"/>
      <w:bookmarkStart w:id="4" w:name="_Toc198130269"/>
      <w:bookmarkStart w:id="5" w:name="_Toc198197690"/>
      <w:bookmarkStart w:id="6" w:name="_Toc198198835"/>
      <w:bookmarkStart w:id="7" w:name="_Toc198198985"/>
      <w:r w:rsidRPr="0032767C">
        <w:rPr>
          <w:sz w:val="56"/>
          <w:szCs w:val="56"/>
          <w:lang w:val="en-US"/>
        </w:rPr>
        <w:t>SEEDCORN FUND 2</w:t>
      </w:r>
      <w:r>
        <w:rPr>
          <w:sz w:val="56"/>
          <w:szCs w:val="56"/>
          <w:lang w:val="en-US"/>
        </w:rPr>
        <w:t>02</w:t>
      </w:r>
      <w:r w:rsidRPr="0032767C">
        <w:rPr>
          <w:sz w:val="56"/>
          <w:szCs w:val="56"/>
          <w:lang w:val="en-US"/>
        </w:rPr>
        <w:t>5</w:t>
      </w:r>
      <w:r>
        <w:rPr>
          <w:sz w:val="56"/>
          <w:szCs w:val="56"/>
          <w:lang w:val="en-US"/>
        </w:rPr>
        <w:t>-</w:t>
      </w:r>
      <w:r w:rsidRPr="0032767C">
        <w:rPr>
          <w:sz w:val="56"/>
          <w:szCs w:val="56"/>
          <w:lang w:val="en-US"/>
        </w:rPr>
        <w:t>26</w:t>
      </w:r>
      <w:bookmarkEnd w:id="0"/>
      <w:bookmarkEnd w:id="1"/>
      <w:bookmarkEnd w:id="2"/>
      <w:bookmarkEnd w:id="3"/>
      <w:bookmarkEnd w:id="4"/>
      <w:bookmarkEnd w:id="5"/>
      <w:bookmarkEnd w:id="6"/>
      <w:bookmarkEnd w:id="7"/>
    </w:p>
    <w:p w14:paraId="34CB5D21" w14:textId="343A79BA" w:rsidR="009D6876" w:rsidRPr="00887D80" w:rsidRDefault="0032767C" w:rsidP="00887D80">
      <w:pPr>
        <w:pStyle w:val="Subtitle"/>
        <w:jc w:val="center"/>
        <w:rPr>
          <w:color w:val="0B769F" w:themeColor="accent4" w:themeShade="BF"/>
          <w:sz w:val="36"/>
          <w:szCs w:val="36"/>
          <w:lang w:val="en-US"/>
        </w:rPr>
      </w:pPr>
      <w:r w:rsidRPr="008E4CC5">
        <w:rPr>
          <w:rFonts w:cs="Calibri Light"/>
          <w:color w:val="0B769F" w:themeColor="accent4" w:themeShade="BF"/>
          <w:sz w:val="36"/>
          <w:szCs w:val="36"/>
          <w:lang w:val="en-US"/>
        </w:rPr>
        <w:t xml:space="preserve">—Application </w:t>
      </w:r>
      <w:r w:rsidR="0004662B" w:rsidRPr="008E4CC5">
        <w:rPr>
          <w:color w:val="0B769F" w:themeColor="accent4" w:themeShade="BF"/>
          <w:sz w:val="36"/>
          <w:szCs w:val="36"/>
          <w:lang w:val="en-US"/>
        </w:rPr>
        <w:t>Guidance</w:t>
      </w:r>
      <w:r w:rsidRPr="008E4CC5">
        <w:rPr>
          <w:color w:val="0B769F" w:themeColor="accent4" w:themeShade="BF"/>
          <w:sz w:val="36"/>
          <w:szCs w:val="36"/>
          <w:lang w:val="en-US"/>
        </w:rPr>
        <w:t>—</w:t>
      </w:r>
    </w:p>
    <w:p w14:paraId="73451336" w14:textId="1205AC58" w:rsidR="0074193A" w:rsidRDefault="0074193A" w:rsidP="00AA697E">
      <w:pPr>
        <w:spacing w:after="120"/>
        <w:rPr>
          <w:rFonts w:cs="Calibri Light"/>
        </w:rPr>
      </w:pPr>
      <w:r>
        <w:rPr>
          <w:rFonts w:cs="Calibri Light"/>
        </w:rPr>
        <w:t xml:space="preserve">In 2025/26 </w:t>
      </w:r>
      <w:r w:rsidR="001F2BF6">
        <w:rPr>
          <w:rFonts w:cs="Calibri Light"/>
        </w:rPr>
        <w:t>we</w:t>
      </w:r>
      <w:r>
        <w:rPr>
          <w:rFonts w:cs="Calibri Light"/>
        </w:rPr>
        <w:t xml:space="preserve"> have three </w:t>
      </w:r>
      <w:r w:rsidR="00EB75BE">
        <w:rPr>
          <w:rFonts w:cs="Calibri Light"/>
        </w:rPr>
        <w:t xml:space="preserve">types of </w:t>
      </w:r>
      <w:r w:rsidR="00B2030A">
        <w:rPr>
          <w:rFonts w:cs="Calibri Light"/>
        </w:rPr>
        <w:t>funds</w:t>
      </w:r>
      <w:r w:rsidR="00EB75BE">
        <w:rPr>
          <w:rFonts w:cs="Calibri Light"/>
        </w:rPr>
        <w:t xml:space="preserve"> available to community groups and organisations across Midlothian. </w:t>
      </w:r>
      <w:r w:rsidR="001F2BF6">
        <w:rPr>
          <w:rFonts w:cs="Calibri Light"/>
        </w:rPr>
        <w:t>Please read the guidance in this document</w:t>
      </w:r>
      <w:r w:rsidR="00EB75BE">
        <w:rPr>
          <w:rFonts w:cs="Calibri Light"/>
        </w:rPr>
        <w:t xml:space="preserve"> </w:t>
      </w:r>
      <w:r w:rsidR="001F2BF6">
        <w:rPr>
          <w:rFonts w:cs="Calibri Light"/>
        </w:rPr>
        <w:t>to learn</w:t>
      </w:r>
      <w:r w:rsidR="00955869">
        <w:rPr>
          <w:rFonts w:cs="Calibri Light"/>
        </w:rPr>
        <w:t xml:space="preserve"> about the</w:t>
      </w:r>
      <w:r w:rsidR="001B21E0">
        <w:rPr>
          <w:rFonts w:cs="Calibri Light"/>
        </w:rPr>
        <w:t xml:space="preserve"> different</w:t>
      </w:r>
      <w:r w:rsidR="00955869">
        <w:rPr>
          <w:rFonts w:cs="Calibri Light"/>
        </w:rPr>
        <w:t xml:space="preserve"> </w:t>
      </w:r>
      <w:r w:rsidR="00D27BBB">
        <w:rPr>
          <w:rFonts w:cs="Calibri Light"/>
        </w:rPr>
        <w:t>fund</w:t>
      </w:r>
      <w:r w:rsidR="00955869">
        <w:rPr>
          <w:rFonts w:cs="Calibri Light"/>
        </w:rPr>
        <w:t>s,</w:t>
      </w:r>
      <w:r w:rsidR="001F2BF6">
        <w:rPr>
          <w:rFonts w:cs="Calibri Light"/>
        </w:rPr>
        <w:t xml:space="preserve"> how to apply</w:t>
      </w:r>
      <w:r w:rsidR="0096221A">
        <w:rPr>
          <w:rFonts w:cs="Calibri Light"/>
        </w:rPr>
        <w:t xml:space="preserve"> and what is expected from all successful applicants.</w:t>
      </w:r>
    </w:p>
    <w:p w14:paraId="7A6B203A" w14:textId="662754FC" w:rsidR="006E42F9" w:rsidRPr="00DA2716" w:rsidRDefault="00DA2716" w:rsidP="00DA2716">
      <w:pPr>
        <w:spacing w:after="0"/>
        <w:jc w:val="center"/>
        <w:rPr>
          <w:rStyle w:val="Hyperlink"/>
          <w:rFonts w:asciiTheme="majorHAnsi" w:hAnsiTheme="majorHAnsi" w:cstheme="majorHAnsi"/>
          <w:b/>
          <w:bCs/>
          <w:color w:val="FFFFFF" w:themeColor="background1"/>
        </w:rPr>
      </w:pPr>
      <w:r>
        <w:rPr>
          <w:rFonts w:asciiTheme="majorHAnsi" w:hAnsiTheme="majorHAnsi" w:cstheme="majorHAnsi"/>
          <w:b/>
          <w:bCs/>
          <w:color w:val="FFFFFF" w:themeColor="background1"/>
          <w:highlight w:val="blue"/>
          <w:u w:val="single"/>
        </w:rPr>
        <w:fldChar w:fldCharType="begin"/>
      </w:r>
      <w:r>
        <w:rPr>
          <w:rFonts w:asciiTheme="majorHAnsi" w:hAnsiTheme="majorHAnsi" w:cstheme="majorHAnsi"/>
          <w:b/>
          <w:bCs/>
          <w:color w:val="FFFFFF" w:themeColor="background1"/>
          <w:highlight w:val="blue"/>
          <w:u w:val="single"/>
        </w:rPr>
        <w:instrText>HYPERLINK "https://www.midlothianclimateaction.org.uk/wp-content/uploads/2025/05/2025-26-Seedcorn-Application-Form.docx"</w:instrText>
      </w:r>
      <w:r>
        <w:rPr>
          <w:rFonts w:asciiTheme="majorHAnsi" w:hAnsiTheme="majorHAnsi" w:cstheme="majorHAnsi"/>
          <w:b/>
          <w:bCs/>
          <w:color w:val="FFFFFF" w:themeColor="background1"/>
          <w:highlight w:val="blue"/>
          <w:u w:val="single"/>
        </w:rPr>
      </w:r>
      <w:r>
        <w:rPr>
          <w:rFonts w:asciiTheme="majorHAnsi" w:hAnsiTheme="majorHAnsi" w:cstheme="majorHAnsi"/>
          <w:b/>
          <w:bCs/>
          <w:color w:val="FFFFFF" w:themeColor="background1"/>
          <w:highlight w:val="blue"/>
          <w:u w:val="single"/>
        </w:rPr>
        <w:fldChar w:fldCharType="separate"/>
      </w:r>
      <w:r w:rsidR="006E42F9" w:rsidRPr="00DA2716">
        <w:rPr>
          <w:rStyle w:val="Hyperlink"/>
          <w:rFonts w:asciiTheme="majorHAnsi" w:hAnsiTheme="majorHAnsi" w:cstheme="majorHAnsi"/>
          <w:b/>
          <w:bCs/>
          <w:color w:val="FFFFFF" w:themeColor="background1"/>
          <w:highlight w:val="blue"/>
        </w:rPr>
        <w:t>Application Form Here</w:t>
      </w:r>
    </w:p>
    <w:p w14:paraId="24EA2693" w14:textId="422BBB88" w:rsidR="001F2BF6" w:rsidRDefault="00DA2716" w:rsidP="00AA697E">
      <w:pPr>
        <w:spacing w:before="120" w:after="240"/>
        <w:rPr>
          <w:rFonts w:eastAsia="Arial" w:cs="Calibri Light"/>
        </w:rPr>
      </w:pPr>
      <w:r>
        <w:rPr>
          <w:rFonts w:asciiTheme="majorHAnsi" w:hAnsiTheme="majorHAnsi" w:cstheme="majorHAnsi"/>
          <w:b/>
          <w:bCs/>
          <w:color w:val="FFFFFF" w:themeColor="background1"/>
          <w:highlight w:val="blue"/>
          <w:u w:val="single"/>
        </w:rPr>
        <w:fldChar w:fldCharType="end"/>
      </w:r>
      <w:r w:rsidR="001F2BF6" w:rsidRPr="001C0E80">
        <w:rPr>
          <w:rFonts w:eastAsia="Arial" w:cs="Calibri Light"/>
        </w:rPr>
        <w:t>The Fund is administered by the Midlothian Climate Action Hub</w:t>
      </w:r>
      <w:r w:rsidR="0097173F">
        <w:rPr>
          <w:rFonts w:eastAsia="Arial" w:cs="Calibri Light"/>
        </w:rPr>
        <w:t>,</w:t>
      </w:r>
      <w:r w:rsidR="001F2BF6" w:rsidRPr="001C0E80">
        <w:rPr>
          <w:rFonts w:eastAsia="Arial" w:cs="Calibri Light"/>
        </w:rPr>
        <w:t xml:space="preserve"> a community-led initiative</w:t>
      </w:r>
      <w:r w:rsidR="0097173F">
        <w:rPr>
          <w:rFonts w:eastAsia="Arial" w:cs="Calibri Light"/>
        </w:rPr>
        <w:t xml:space="preserve"> </w:t>
      </w:r>
      <w:r w:rsidR="0097173F" w:rsidRPr="001C0E80">
        <w:rPr>
          <w:rFonts w:eastAsia="Arial" w:cs="Calibri Light"/>
        </w:rPr>
        <w:t xml:space="preserve">in partnership between the Midlothian Climate Action Network and Midlothian </w:t>
      </w:r>
      <w:r w:rsidR="0097173F">
        <w:rPr>
          <w:rFonts w:eastAsia="Arial" w:cs="Calibri Light"/>
        </w:rPr>
        <w:t xml:space="preserve">Community </w:t>
      </w:r>
      <w:r w:rsidR="0097173F" w:rsidRPr="001C0E80">
        <w:rPr>
          <w:rFonts w:eastAsia="Arial" w:cs="Calibri Light"/>
        </w:rPr>
        <w:t>Action</w:t>
      </w:r>
      <w:r w:rsidR="0097173F">
        <w:rPr>
          <w:rFonts w:eastAsia="Arial" w:cs="Calibri Light"/>
        </w:rPr>
        <w:t>. The Hub is funded</w:t>
      </w:r>
      <w:r w:rsidR="001F2BF6" w:rsidRPr="001C0E80">
        <w:rPr>
          <w:rFonts w:eastAsia="Arial" w:cs="Calibri Light"/>
        </w:rPr>
        <w:t xml:space="preserve"> by the Scottish Government to encourage community-led climate action across Midlothian.</w:t>
      </w:r>
    </w:p>
    <w:p w14:paraId="6B49EC1E" w14:textId="4040758E" w:rsidR="004C7737" w:rsidRDefault="004C7737" w:rsidP="004C7737">
      <w:pPr>
        <w:pStyle w:val="Heading4"/>
      </w:pPr>
      <w:r>
        <w:t>Key Dates</w:t>
      </w:r>
    </w:p>
    <w:p w14:paraId="3B4A4AA2" w14:textId="5AE47E19" w:rsidR="00A01DFD" w:rsidRPr="00B6649F" w:rsidRDefault="006D6AD8" w:rsidP="00A01DFD">
      <w:pPr>
        <w:pStyle w:val="ListParagraph"/>
        <w:numPr>
          <w:ilvl w:val="0"/>
          <w:numId w:val="15"/>
        </w:numPr>
        <w:spacing w:after="240" w:line="276" w:lineRule="auto"/>
        <w:rPr>
          <w:rFonts w:eastAsia="Arial" w:cs="Calibri Light"/>
          <w:b/>
          <w:bCs/>
        </w:rPr>
      </w:pPr>
      <w:r>
        <w:rPr>
          <w:rFonts w:eastAsia="Arial" w:cs="Calibri Light"/>
          <w:b/>
          <w:bCs/>
        </w:rPr>
        <w:t xml:space="preserve">Application Deadline: </w:t>
      </w:r>
      <w:r w:rsidR="00DC704C">
        <w:rPr>
          <w:rFonts w:eastAsia="Arial" w:cs="Calibri Light"/>
        </w:rPr>
        <w:t>Rolling Basis</w:t>
      </w:r>
    </w:p>
    <w:p w14:paraId="2521654A" w14:textId="039B56CE" w:rsidR="00B6649F" w:rsidRPr="00A01DFD" w:rsidRDefault="00B6649F" w:rsidP="00A01DFD">
      <w:pPr>
        <w:pStyle w:val="ListParagraph"/>
        <w:numPr>
          <w:ilvl w:val="0"/>
          <w:numId w:val="15"/>
        </w:numPr>
        <w:spacing w:after="240" w:line="276" w:lineRule="auto"/>
        <w:rPr>
          <w:rFonts w:eastAsia="Arial" w:cs="Calibri Light"/>
          <w:b/>
          <w:bCs/>
        </w:rPr>
      </w:pPr>
      <w:r>
        <w:rPr>
          <w:rFonts w:eastAsia="Arial" w:cs="Calibri Light"/>
          <w:b/>
          <w:bCs/>
        </w:rPr>
        <w:t xml:space="preserve">Project Completed &amp; Reports Deadline: </w:t>
      </w:r>
      <w:r>
        <w:rPr>
          <w:rFonts w:eastAsia="Arial" w:cs="Calibri Light"/>
        </w:rPr>
        <w:t>Sunday, 15</w:t>
      </w:r>
      <w:r w:rsidRPr="00B6649F">
        <w:rPr>
          <w:rFonts w:eastAsia="Arial" w:cs="Calibri Light"/>
          <w:vertAlign w:val="superscript"/>
        </w:rPr>
        <w:t>th</w:t>
      </w:r>
      <w:r>
        <w:rPr>
          <w:rFonts w:eastAsia="Arial" w:cs="Calibri Light"/>
        </w:rPr>
        <w:t xml:space="preserve"> March</w:t>
      </w:r>
      <w:r w:rsidR="00DA2716">
        <w:rPr>
          <w:rFonts w:eastAsia="Arial" w:cs="Calibri Light"/>
        </w:rPr>
        <w:t xml:space="preserve"> 2026</w:t>
      </w:r>
    </w:p>
    <w:sdt>
      <w:sdtPr>
        <w:rPr>
          <w:rFonts w:ascii="Calibri Light" w:eastAsiaTheme="minorEastAsia" w:hAnsi="Calibri Light" w:cstheme="minorBidi"/>
          <w:color w:val="auto"/>
          <w:kern w:val="2"/>
          <w:sz w:val="24"/>
          <w:szCs w:val="24"/>
          <w:lang w:val="en-GB"/>
          <w14:ligatures w14:val="standardContextual"/>
        </w:rPr>
        <w:id w:val="-1683118442"/>
        <w:docPartObj>
          <w:docPartGallery w:val="Table of Contents"/>
          <w:docPartUnique/>
        </w:docPartObj>
      </w:sdtPr>
      <w:sdtEndPr>
        <w:rPr>
          <w:b/>
          <w:bCs/>
          <w:noProof/>
        </w:rPr>
      </w:sdtEndPr>
      <w:sdtContent>
        <w:p w14:paraId="6059E1B2" w14:textId="61FCF3EC" w:rsidR="00147066" w:rsidRDefault="00147066" w:rsidP="00AA697E">
          <w:pPr>
            <w:pStyle w:val="TOCHeading"/>
            <w:spacing w:before="60"/>
          </w:pPr>
          <w:r>
            <w:t>Contents of this Guidance</w:t>
          </w:r>
        </w:p>
        <w:p w14:paraId="660E74F2" w14:textId="42C5B759" w:rsidR="00D76145" w:rsidRDefault="00147066" w:rsidP="00AA697E">
          <w:pPr>
            <w:pStyle w:val="TOC1"/>
            <w:tabs>
              <w:tab w:val="right" w:leader="dot" w:pos="9016"/>
            </w:tabs>
            <w:spacing w:before="60" w:after="0"/>
            <w:rPr>
              <w:rFonts w:asciiTheme="minorHAnsi" w:eastAsiaTheme="minorEastAsia" w:hAnsiTheme="minorHAnsi"/>
              <w:noProof/>
              <w:lang w:eastAsia="en-GB"/>
            </w:rPr>
          </w:pPr>
          <w:r>
            <w:fldChar w:fldCharType="begin"/>
          </w:r>
          <w:r>
            <w:instrText xml:space="preserve"> TOC \o "1-3" \h \z \u </w:instrText>
          </w:r>
          <w:r>
            <w:fldChar w:fldCharType="separate"/>
          </w:r>
          <w:hyperlink w:anchor="_Toc198198986" w:history="1">
            <w:r w:rsidR="00D76145" w:rsidRPr="001164B6">
              <w:rPr>
                <w:rStyle w:val="Hyperlink"/>
                <w:noProof/>
              </w:rPr>
              <w:t>Who can apply?</w:t>
            </w:r>
            <w:r w:rsidR="00D76145">
              <w:rPr>
                <w:noProof/>
                <w:webHidden/>
              </w:rPr>
              <w:tab/>
            </w:r>
            <w:r w:rsidR="00D76145">
              <w:rPr>
                <w:noProof/>
                <w:webHidden/>
              </w:rPr>
              <w:fldChar w:fldCharType="begin"/>
            </w:r>
            <w:r w:rsidR="00D76145">
              <w:rPr>
                <w:noProof/>
                <w:webHidden/>
              </w:rPr>
              <w:instrText xml:space="preserve"> PAGEREF _Toc198198986 \h </w:instrText>
            </w:r>
            <w:r w:rsidR="00D76145">
              <w:rPr>
                <w:noProof/>
                <w:webHidden/>
              </w:rPr>
            </w:r>
            <w:r w:rsidR="00D76145">
              <w:rPr>
                <w:noProof/>
                <w:webHidden/>
              </w:rPr>
              <w:fldChar w:fldCharType="separate"/>
            </w:r>
            <w:r w:rsidR="00A15DFB">
              <w:rPr>
                <w:noProof/>
                <w:webHidden/>
              </w:rPr>
              <w:t>2</w:t>
            </w:r>
            <w:r w:rsidR="00D76145">
              <w:rPr>
                <w:noProof/>
                <w:webHidden/>
              </w:rPr>
              <w:fldChar w:fldCharType="end"/>
            </w:r>
          </w:hyperlink>
        </w:p>
        <w:p w14:paraId="53A94CC4" w14:textId="47674DA1" w:rsidR="00D76145" w:rsidRDefault="00D76145" w:rsidP="00AA697E">
          <w:pPr>
            <w:pStyle w:val="TOC1"/>
            <w:tabs>
              <w:tab w:val="right" w:leader="dot" w:pos="9016"/>
            </w:tabs>
            <w:spacing w:before="60" w:after="0"/>
            <w:rPr>
              <w:rFonts w:asciiTheme="minorHAnsi" w:eastAsiaTheme="minorEastAsia" w:hAnsiTheme="minorHAnsi"/>
              <w:noProof/>
              <w:lang w:eastAsia="en-GB"/>
            </w:rPr>
          </w:pPr>
          <w:hyperlink w:anchor="_Toc198198987" w:history="1">
            <w:r w:rsidRPr="001164B6">
              <w:rPr>
                <w:rStyle w:val="Hyperlink"/>
                <w:noProof/>
              </w:rPr>
              <w:t>What can I apply for?</w:t>
            </w:r>
            <w:r>
              <w:rPr>
                <w:noProof/>
                <w:webHidden/>
              </w:rPr>
              <w:tab/>
            </w:r>
            <w:r>
              <w:rPr>
                <w:noProof/>
                <w:webHidden/>
              </w:rPr>
              <w:fldChar w:fldCharType="begin"/>
            </w:r>
            <w:r>
              <w:rPr>
                <w:noProof/>
                <w:webHidden/>
              </w:rPr>
              <w:instrText xml:space="preserve"> PAGEREF _Toc198198987 \h </w:instrText>
            </w:r>
            <w:r>
              <w:rPr>
                <w:noProof/>
                <w:webHidden/>
              </w:rPr>
            </w:r>
            <w:r>
              <w:rPr>
                <w:noProof/>
                <w:webHidden/>
              </w:rPr>
              <w:fldChar w:fldCharType="separate"/>
            </w:r>
            <w:r w:rsidR="00A15DFB">
              <w:rPr>
                <w:noProof/>
                <w:webHidden/>
              </w:rPr>
              <w:t>2</w:t>
            </w:r>
            <w:r>
              <w:rPr>
                <w:noProof/>
                <w:webHidden/>
              </w:rPr>
              <w:fldChar w:fldCharType="end"/>
            </w:r>
          </w:hyperlink>
        </w:p>
        <w:p w14:paraId="20F2E7C7" w14:textId="38EF6DD7" w:rsidR="00D76145" w:rsidRDefault="00D76145" w:rsidP="00AA697E">
          <w:pPr>
            <w:pStyle w:val="TOC3"/>
            <w:tabs>
              <w:tab w:val="right" w:leader="dot" w:pos="9016"/>
            </w:tabs>
            <w:spacing w:before="60" w:after="0"/>
            <w:rPr>
              <w:rFonts w:asciiTheme="minorHAnsi" w:eastAsiaTheme="minorEastAsia" w:hAnsiTheme="minorHAnsi"/>
              <w:noProof/>
              <w:lang w:eastAsia="en-GB"/>
            </w:rPr>
          </w:pPr>
          <w:hyperlink w:anchor="_Toc198198988" w:history="1">
            <w:r w:rsidRPr="001164B6">
              <w:rPr>
                <w:rStyle w:val="Hyperlink"/>
                <w:noProof/>
              </w:rPr>
              <w:t>Young Changemakers Fund (£2,000 Fund)</w:t>
            </w:r>
            <w:r>
              <w:rPr>
                <w:noProof/>
                <w:webHidden/>
              </w:rPr>
              <w:tab/>
            </w:r>
            <w:r>
              <w:rPr>
                <w:noProof/>
                <w:webHidden/>
              </w:rPr>
              <w:fldChar w:fldCharType="begin"/>
            </w:r>
            <w:r>
              <w:rPr>
                <w:noProof/>
                <w:webHidden/>
              </w:rPr>
              <w:instrText xml:space="preserve"> PAGEREF _Toc198198988 \h </w:instrText>
            </w:r>
            <w:r>
              <w:rPr>
                <w:noProof/>
                <w:webHidden/>
              </w:rPr>
            </w:r>
            <w:r>
              <w:rPr>
                <w:noProof/>
                <w:webHidden/>
              </w:rPr>
              <w:fldChar w:fldCharType="separate"/>
            </w:r>
            <w:r w:rsidR="00A15DFB">
              <w:rPr>
                <w:noProof/>
                <w:webHidden/>
              </w:rPr>
              <w:t>2</w:t>
            </w:r>
            <w:r>
              <w:rPr>
                <w:noProof/>
                <w:webHidden/>
              </w:rPr>
              <w:fldChar w:fldCharType="end"/>
            </w:r>
          </w:hyperlink>
        </w:p>
        <w:p w14:paraId="21B27857" w14:textId="725E5C2F" w:rsidR="00D76145" w:rsidRDefault="00D76145" w:rsidP="00AA697E">
          <w:pPr>
            <w:pStyle w:val="TOC3"/>
            <w:tabs>
              <w:tab w:val="right" w:leader="dot" w:pos="9016"/>
            </w:tabs>
            <w:spacing w:before="60" w:after="0"/>
            <w:rPr>
              <w:rFonts w:asciiTheme="minorHAnsi" w:eastAsiaTheme="minorEastAsia" w:hAnsiTheme="minorHAnsi"/>
              <w:noProof/>
              <w:lang w:eastAsia="en-GB"/>
            </w:rPr>
          </w:pPr>
          <w:hyperlink w:anchor="_Toc198198989" w:history="1">
            <w:r w:rsidRPr="001164B6">
              <w:rPr>
                <w:rStyle w:val="Hyperlink"/>
                <w:noProof/>
              </w:rPr>
              <w:t>Growing Fund (£4,000 Fund)</w:t>
            </w:r>
            <w:r>
              <w:rPr>
                <w:noProof/>
                <w:webHidden/>
              </w:rPr>
              <w:tab/>
            </w:r>
            <w:r>
              <w:rPr>
                <w:noProof/>
                <w:webHidden/>
              </w:rPr>
              <w:fldChar w:fldCharType="begin"/>
            </w:r>
            <w:r>
              <w:rPr>
                <w:noProof/>
                <w:webHidden/>
              </w:rPr>
              <w:instrText xml:space="preserve"> PAGEREF _Toc198198989 \h </w:instrText>
            </w:r>
            <w:r>
              <w:rPr>
                <w:noProof/>
                <w:webHidden/>
              </w:rPr>
            </w:r>
            <w:r>
              <w:rPr>
                <w:noProof/>
                <w:webHidden/>
              </w:rPr>
              <w:fldChar w:fldCharType="separate"/>
            </w:r>
            <w:r w:rsidR="00A15DFB">
              <w:rPr>
                <w:noProof/>
                <w:webHidden/>
              </w:rPr>
              <w:t>3</w:t>
            </w:r>
            <w:r>
              <w:rPr>
                <w:noProof/>
                <w:webHidden/>
              </w:rPr>
              <w:fldChar w:fldCharType="end"/>
            </w:r>
          </w:hyperlink>
        </w:p>
        <w:p w14:paraId="56BF5A2D" w14:textId="017FF919" w:rsidR="00D76145" w:rsidRDefault="00D76145" w:rsidP="00AA697E">
          <w:pPr>
            <w:pStyle w:val="TOC3"/>
            <w:tabs>
              <w:tab w:val="right" w:leader="dot" w:pos="9016"/>
            </w:tabs>
            <w:spacing w:before="60" w:after="0"/>
            <w:rPr>
              <w:rFonts w:asciiTheme="minorHAnsi" w:eastAsiaTheme="minorEastAsia" w:hAnsiTheme="minorHAnsi"/>
              <w:noProof/>
              <w:lang w:eastAsia="en-GB"/>
            </w:rPr>
          </w:pPr>
          <w:hyperlink w:anchor="_Toc198198990" w:history="1">
            <w:r w:rsidRPr="001164B6">
              <w:rPr>
                <w:rStyle w:val="Hyperlink"/>
                <w:noProof/>
              </w:rPr>
              <w:t>Community Action Fund (£9,000 Fund)</w:t>
            </w:r>
            <w:r>
              <w:rPr>
                <w:noProof/>
                <w:webHidden/>
              </w:rPr>
              <w:tab/>
            </w:r>
            <w:r>
              <w:rPr>
                <w:noProof/>
                <w:webHidden/>
              </w:rPr>
              <w:fldChar w:fldCharType="begin"/>
            </w:r>
            <w:r>
              <w:rPr>
                <w:noProof/>
                <w:webHidden/>
              </w:rPr>
              <w:instrText xml:space="preserve"> PAGEREF _Toc198198990 \h </w:instrText>
            </w:r>
            <w:r>
              <w:rPr>
                <w:noProof/>
                <w:webHidden/>
              </w:rPr>
            </w:r>
            <w:r>
              <w:rPr>
                <w:noProof/>
                <w:webHidden/>
              </w:rPr>
              <w:fldChar w:fldCharType="separate"/>
            </w:r>
            <w:r w:rsidR="00A15DFB">
              <w:rPr>
                <w:noProof/>
                <w:webHidden/>
              </w:rPr>
              <w:t>3</w:t>
            </w:r>
            <w:r>
              <w:rPr>
                <w:noProof/>
                <w:webHidden/>
              </w:rPr>
              <w:fldChar w:fldCharType="end"/>
            </w:r>
          </w:hyperlink>
        </w:p>
        <w:p w14:paraId="623DFBED" w14:textId="5031CC4E" w:rsidR="00D76145" w:rsidRDefault="00D76145" w:rsidP="00AA697E">
          <w:pPr>
            <w:pStyle w:val="TOC1"/>
            <w:tabs>
              <w:tab w:val="right" w:leader="dot" w:pos="9016"/>
            </w:tabs>
            <w:spacing w:before="60" w:after="0"/>
            <w:rPr>
              <w:rFonts w:asciiTheme="minorHAnsi" w:eastAsiaTheme="minorEastAsia" w:hAnsiTheme="minorHAnsi"/>
              <w:noProof/>
              <w:lang w:eastAsia="en-GB"/>
            </w:rPr>
          </w:pPr>
          <w:hyperlink w:anchor="_Toc198198992" w:history="1">
            <w:r w:rsidRPr="001164B6">
              <w:rPr>
                <w:rStyle w:val="Hyperlink"/>
                <w:noProof/>
              </w:rPr>
              <w:t>How can I apply?</w:t>
            </w:r>
            <w:r>
              <w:rPr>
                <w:noProof/>
                <w:webHidden/>
              </w:rPr>
              <w:tab/>
            </w:r>
            <w:r>
              <w:rPr>
                <w:noProof/>
                <w:webHidden/>
              </w:rPr>
              <w:fldChar w:fldCharType="begin"/>
            </w:r>
            <w:r>
              <w:rPr>
                <w:noProof/>
                <w:webHidden/>
              </w:rPr>
              <w:instrText xml:space="preserve"> PAGEREF _Toc198198992 \h </w:instrText>
            </w:r>
            <w:r>
              <w:rPr>
                <w:noProof/>
                <w:webHidden/>
              </w:rPr>
            </w:r>
            <w:r>
              <w:rPr>
                <w:noProof/>
                <w:webHidden/>
              </w:rPr>
              <w:fldChar w:fldCharType="separate"/>
            </w:r>
            <w:r w:rsidR="00A15DFB">
              <w:rPr>
                <w:noProof/>
                <w:webHidden/>
              </w:rPr>
              <w:t>4</w:t>
            </w:r>
            <w:r>
              <w:rPr>
                <w:noProof/>
                <w:webHidden/>
              </w:rPr>
              <w:fldChar w:fldCharType="end"/>
            </w:r>
          </w:hyperlink>
        </w:p>
        <w:p w14:paraId="7EF69ACB" w14:textId="045EA2DF" w:rsidR="00D76145" w:rsidRDefault="00D76145" w:rsidP="00AA697E">
          <w:pPr>
            <w:pStyle w:val="TOC1"/>
            <w:tabs>
              <w:tab w:val="right" w:leader="dot" w:pos="9016"/>
            </w:tabs>
            <w:spacing w:before="60" w:after="0"/>
            <w:rPr>
              <w:rFonts w:asciiTheme="minorHAnsi" w:eastAsiaTheme="minorEastAsia" w:hAnsiTheme="minorHAnsi"/>
              <w:noProof/>
              <w:lang w:eastAsia="en-GB"/>
            </w:rPr>
          </w:pPr>
          <w:hyperlink w:anchor="_Toc198198993" w:history="1">
            <w:r w:rsidRPr="001164B6">
              <w:rPr>
                <w:rStyle w:val="Hyperlink"/>
                <w:noProof/>
              </w:rPr>
              <w:t>Reporting</w:t>
            </w:r>
            <w:r>
              <w:rPr>
                <w:noProof/>
                <w:webHidden/>
              </w:rPr>
              <w:tab/>
            </w:r>
            <w:r>
              <w:rPr>
                <w:noProof/>
                <w:webHidden/>
              </w:rPr>
              <w:fldChar w:fldCharType="begin"/>
            </w:r>
            <w:r>
              <w:rPr>
                <w:noProof/>
                <w:webHidden/>
              </w:rPr>
              <w:instrText xml:space="preserve"> PAGEREF _Toc198198993 \h </w:instrText>
            </w:r>
            <w:r>
              <w:rPr>
                <w:noProof/>
                <w:webHidden/>
              </w:rPr>
            </w:r>
            <w:r>
              <w:rPr>
                <w:noProof/>
                <w:webHidden/>
              </w:rPr>
              <w:fldChar w:fldCharType="separate"/>
            </w:r>
            <w:r w:rsidR="00A15DFB">
              <w:rPr>
                <w:noProof/>
                <w:webHidden/>
              </w:rPr>
              <w:t>5</w:t>
            </w:r>
            <w:r>
              <w:rPr>
                <w:noProof/>
                <w:webHidden/>
              </w:rPr>
              <w:fldChar w:fldCharType="end"/>
            </w:r>
          </w:hyperlink>
        </w:p>
        <w:p w14:paraId="559D6CEF" w14:textId="7EA5D4C9" w:rsidR="00D76145" w:rsidRDefault="00D76145" w:rsidP="00AA697E">
          <w:pPr>
            <w:pStyle w:val="TOC1"/>
            <w:tabs>
              <w:tab w:val="right" w:leader="dot" w:pos="9016"/>
            </w:tabs>
            <w:spacing w:before="60" w:after="0"/>
            <w:rPr>
              <w:rFonts w:asciiTheme="minorHAnsi" w:eastAsiaTheme="minorEastAsia" w:hAnsiTheme="minorHAnsi"/>
              <w:noProof/>
              <w:lang w:eastAsia="en-GB"/>
            </w:rPr>
          </w:pPr>
          <w:hyperlink w:anchor="_Toc198198994" w:history="1">
            <w:r w:rsidRPr="001164B6">
              <w:rPr>
                <w:rStyle w:val="Hyperlink"/>
                <w:rFonts w:eastAsia="Arial"/>
                <w:noProof/>
              </w:rPr>
              <w:t>Sharing Your Project</w:t>
            </w:r>
            <w:r>
              <w:rPr>
                <w:noProof/>
                <w:webHidden/>
              </w:rPr>
              <w:tab/>
            </w:r>
            <w:r>
              <w:rPr>
                <w:noProof/>
                <w:webHidden/>
              </w:rPr>
              <w:fldChar w:fldCharType="begin"/>
            </w:r>
            <w:r>
              <w:rPr>
                <w:noProof/>
                <w:webHidden/>
              </w:rPr>
              <w:instrText xml:space="preserve"> PAGEREF _Toc198198994 \h </w:instrText>
            </w:r>
            <w:r>
              <w:rPr>
                <w:noProof/>
                <w:webHidden/>
              </w:rPr>
            </w:r>
            <w:r>
              <w:rPr>
                <w:noProof/>
                <w:webHidden/>
              </w:rPr>
              <w:fldChar w:fldCharType="separate"/>
            </w:r>
            <w:r w:rsidR="00A15DFB">
              <w:rPr>
                <w:noProof/>
                <w:webHidden/>
              </w:rPr>
              <w:t>6</w:t>
            </w:r>
            <w:r>
              <w:rPr>
                <w:noProof/>
                <w:webHidden/>
              </w:rPr>
              <w:fldChar w:fldCharType="end"/>
            </w:r>
          </w:hyperlink>
        </w:p>
        <w:p w14:paraId="1368EB29" w14:textId="66EC37AA" w:rsidR="00D76145" w:rsidRDefault="00D76145" w:rsidP="00AA697E">
          <w:pPr>
            <w:pStyle w:val="TOC1"/>
            <w:tabs>
              <w:tab w:val="right" w:leader="dot" w:pos="9016"/>
            </w:tabs>
            <w:spacing w:before="60" w:after="0"/>
            <w:rPr>
              <w:rFonts w:asciiTheme="minorHAnsi" w:eastAsiaTheme="minorEastAsia" w:hAnsiTheme="minorHAnsi"/>
              <w:noProof/>
              <w:lang w:eastAsia="en-GB"/>
            </w:rPr>
          </w:pPr>
          <w:hyperlink w:anchor="_Toc198198995" w:history="1">
            <w:r w:rsidRPr="001164B6">
              <w:rPr>
                <w:rStyle w:val="Hyperlink"/>
                <w:noProof/>
              </w:rPr>
              <w:t>How Do We Score Your Applications?</w:t>
            </w:r>
            <w:r>
              <w:rPr>
                <w:noProof/>
                <w:webHidden/>
              </w:rPr>
              <w:tab/>
            </w:r>
            <w:r>
              <w:rPr>
                <w:noProof/>
                <w:webHidden/>
              </w:rPr>
              <w:fldChar w:fldCharType="begin"/>
            </w:r>
            <w:r>
              <w:rPr>
                <w:noProof/>
                <w:webHidden/>
              </w:rPr>
              <w:instrText xml:space="preserve"> PAGEREF _Toc198198995 \h </w:instrText>
            </w:r>
            <w:r>
              <w:rPr>
                <w:noProof/>
                <w:webHidden/>
              </w:rPr>
            </w:r>
            <w:r>
              <w:rPr>
                <w:noProof/>
                <w:webHidden/>
              </w:rPr>
              <w:fldChar w:fldCharType="separate"/>
            </w:r>
            <w:r w:rsidR="00A15DFB">
              <w:rPr>
                <w:noProof/>
                <w:webHidden/>
              </w:rPr>
              <w:t>6</w:t>
            </w:r>
            <w:r>
              <w:rPr>
                <w:noProof/>
                <w:webHidden/>
              </w:rPr>
              <w:fldChar w:fldCharType="end"/>
            </w:r>
          </w:hyperlink>
        </w:p>
        <w:p w14:paraId="3B1251AC" w14:textId="66E124D4" w:rsidR="00D76145" w:rsidRDefault="00D76145" w:rsidP="00AA697E">
          <w:pPr>
            <w:pStyle w:val="TOC2"/>
            <w:tabs>
              <w:tab w:val="right" w:leader="dot" w:pos="9016"/>
            </w:tabs>
            <w:spacing w:before="60" w:after="0"/>
            <w:rPr>
              <w:rFonts w:asciiTheme="minorHAnsi" w:eastAsiaTheme="minorEastAsia" w:hAnsiTheme="minorHAnsi"/>
              <w:noProof/>
              <w:lang w:eastAsia="en-GB"/>
            </w:rPr>
          </w:pPr>
          <w:hyperlink w:anchor="_Toc198198996" w:history="1">
            <w:r w:rsidRPr="001164B6">
              <w:rPr>
                <w:rStyle w:val="Hyperlink"/>
                <w:noProof/>
              </w:rPr>
              <w:t>Young Changemakers Fund</w:t>
            </w:r>
            <w:r>
              <w:rPr>
                <w:noProof/>
                <w:webHidden/>
              </w:rPr>
              <w:tab/>
            </w:r>
            <w:r>
              <w:rPr>
                <w:noProof/>
                <w:webHidden/>
              </w:rPr>
              <w:fldChar w:fldCharType="begin"/>
            </w:r>
            <w:r>
              <w:rPr>
                <w:noProof/>
                <w:webHidden/>
              </w:rPr>
              <w:instrText xml:space="preserve"> PAGEREF _Toc198198996 \h </w:instrText>
            </w:r>
            <w:r>
              <w:rPr>
                <w:noProof/>
                <w:webHidden/>
              </w:rPr>
            </w:r>
            <w:r>
              <w:rPr>
                <w:noProof/>
                <w:webHidden/>
              </w:rPr>
              <w:fldChar w:fldCharType="separate"/>
            </w:r>
            <w:r w:rsidR="00A15DFB">
              <w:rPr>
                <w:noProof/>
                <w:webHidden/>
              </w:rPr>
              <w:t>7</w:t>
            </w:r>
            <w:r>
              <w:rPr>
                <w:noProof/>
                <w:webHidden/>
              </w:rPr>
              <w:fldChar w:fldCharType="end"/>
            </w:r>
          </w:hyperlink>
        </w:p>
        <w:p w14:paraId="48D3FBCA" w14:textId="762D1656" w:rsidR="00D76145" w:rsidRDefault="00D76145" w:rsidP="00AA697E">
          <w:pPr>
            <w:pStyle w:val="TOC2"/>
            <w:tabs>
              <w:tab w:val="right" w:leader="dot" w:pos="9016"/>
            </w:tabs>
            <w:spacing w:before="60" w:after="0"/>
            <w:rPr>
              <w:rFonts w:asciiTheme="minorHAnsi" w:eastAsiaTheme="minorEastAsia" w:hAnsiTheme="minorHAnsi"/>
              <w:noProof/>
              <w:lang w:eastAsia="en-GB"/>
            </w:rPr>
          </w:pPr>
          <w:hyperlink w:anchor="_Toc198198997" w:history="1">
            <w:r w:rsidRPr="001164B6">
              <w:rPr>
                <w:rStyle w:val="Hyperlink"/>
                <w:noProof/>
              </w:rPr>
              <w:t>Growing Fund &amp; Community Action Fund</w:t>
            </w:r>
            <w:r>
              <w:rPr>
                <w:noProof/>
                <w:webHidden/>
              </w:rPr>
              <w:tab/>
            </w:r>
            <w:r>
              <w:rPr>
                <w:noProof/>
                <w:webHidden/>
              </w:rPr>
              <w:fldChar w:fldCharType="begin"/>
            </w:r>
            <w:r>
              <w:rPr>
                <w:noProof/>
                <w:webHidden/>
              </w:rPr>
              <w:instrText xml:space="preserve"> PAGEREF _Toc198198997 \h </w:instrText>
            </w:r>
            <w:r>
              <w:rPr>
                <w:noProof/>
                <w:webHidden/>
              </w:rPr>
            </w:r>
            <w:r>
              <w:rPr>
                <w:noProof/>
                <w:webHidden/>
              </w:rPr>
              <w:fldChar w:fldCharType="separate"/>
            </w:r>
            <w:r w:rsidR="00A15DFB">
              <w:rPr>
                <w:noProof/>
                <w:webHidden/>
              </w:rPr>
              <w:t>7</w:t>
            </w:r>
            <w:r>
              <w:rPr>
                <w:noProof/>
                <w:webHidden/>
              </w:rPr>
              <w:fldChar w:fldCharType="end"/>
            </w:r>
          </w:hyperlink>
        </w:p>
        <w:p w14:paraId="733446DF" w14:textId="076F5917" w:rsidR="00147066" w:rsidRDefault="00147066" w:rsidP="00AA697E">
          <w:pPr>
            <w:spacing w:before="60" w:after="0"/>
          </w:pPr>
          <w:r>
            <w:rPr>
              <w:b/>
              <w:bCs/>
              <w:noProof/>
            </w:rPr>
            <w:fldChar w:fldCharType="end"/>
          </w:r>
        </w:p>
      </w:sdtContent>
    </w:sdt>
    <w:p w14:paraId="546C8038" w14:textId="42E4CD27" w:rsidR="00DF52E4" w:rsidRDefault="00DF52E4" w:rsidP="00DF52E4">
      <w:r w:rsidRPr="000071DD">
        <w:rPr>
          <w:rFonts w:eastAsia="Arial" w:cs="Calibri Light"/>
        </w:rPr>
        <w:t>If you have any questions about</w:t>
      </w:r>
      <w:r>
        <w:rPr>
          <w:rFonts w:eastAsia="Arial" w:cs="Calibri Light"/>
        </w:rPr>
        <w:t xml:space="preserve"> any stage of the</w:t>
      </w:r>
      <w:r w:rsidRPr="000071DD">
        <w:rPr>
          <w:rFonts w:eastAsia="Arial" w:cs="Calibri Light"/>
        </w:rPr>
        <w:t xml:space="preserve"> application process, please email </w:t>
      </w:r>
      <w:hyperlink r:id="rId11">
        <w:r w:rsidRPr="4517123B">
          <w:rPr>
            <w:rStyle w:val="Hyperlink"/>
            <w:rFonts w:eastAsia="Arial" w:cs="Calibri Light"/>
          </w:rPr>
          <w:t>bruno.santos@midlothianclimateaction.org.uk</w:t>
        </w:r>
      </w:hyperlink>
      <w:r w:rsidRPr="000071DD">
        <w:rPr>
          <w:rFonts w:cs="Calibri Light"/>
        </w:rPr>
        <w:t xml:space="preserve"> </w:t>
      </w:r>
      <w:r w:rsidRPr="000071DD">
        <w:rPr>
          <w:rFonts w:eastAsia="Arial" w:cs="Calibri Light"/>
        </w:rPr>
        <w:t>or call 0131 663 9471 for assistance</w:t>
      </w:r>
    </w:p>
    <w:p w14:paraId="35E1BE24" w14:textId="793DD6F5" w:rsidR="0004662B" w:rsidRPr="000071DD" w:rsidRDefault="0004662B" w:rsidP="00DD3B01">
      <w:pPr>
        <w:pStyle w:val="Heading1"/>
        <w:spacing w:before="0" w:after="0"/>
      </w:pPr>
      <w:bookmarkStart w:id="8" w:name="_Toc198198986"/>
      <w:r w:rsidRPr="000071DD">
        <w:t>Who can apply?</w:t>
      </w:r>
      <w:bookmarkEnd w:id="8"/>
    </w:p>
    <w:p w14:paraId="3E5E063E" w14:textId="773B3064" w:rsidR="004A46C6" w:rsidRPr="004A46C6" w:rsidRDefault="004A46C6" w:rsidP="004D2092">
      <w:pPr>
        <w:pBdr>
          <w:top w:val="nil"/>
          <w:left w:val="nil"/>
          <w:bottom w:val="nil"/>
          <w:right w:val="nil"/>
          <w:between w:val="nil"/>
        </w:pBdr>
        <w:spacing w:after="240" w:line="240" w:lineRule="auto"/>
        <w:rPr>
          <w:rFonts w:eastAsia="Arial" w:cs="Calibri Light"/>
        </w:rPr>
      </w:pPr>
      <w:r w:rsidRPr="004A46C6">
        <w:rPr>
          <w:rFonts w:eastAsia="Arial" w:cs="Calibri Light"/>
        </w:rPr>
        <w:t xml:space="preserve">Any </w:t>
      </w:r>
      <w:r w:rsidR="002A39B1" w:rsidRPr="004A46C6">
        <w:rPr>
          <w:rFonts w:eastAsia="Arial" w:cs="Calibri Light"/>
        </w:rPr>
        <w:t xml:space="preserve">constituted, non-profit distributing, and community-led </w:t>
      </w:r>
      <w:r w:rsidRPr="004A46C6">
        <w:rPr>
          <w:rFonts w:eastAsia="Arial" w:cs="Calibri Light"/>
        </w:rPr>
        <w:t>group or organisation based in, and working in, Midlothian can apply!</w:t>
      </w:r>
    </w:p>
    <w:p w14:paraId="57C22D21" w14:textId="41AC9A2F" w:rsidR="004A46C6" w:rsidRPr="000A0C70" w:rsidRDefault="004A46C6" w:rsidP="004D2092">
      <w:pPr>
        <w:pBdr>
          <w:top w:val="nil"/>
          <w:left w:val="nil"/>
          <w:bottom w:val="nil"/>
          <w:right w:val="nil"/>
          <w:between w:val="nil"/>
        </w:pBdr>
        <w:spacing w:after="120" w:line="240" w:lineRule="auto"/>
        <w:rPr>
          <w:rStyle w:val="IntenseEmphasis"/>
        </w:rPr>
      </w:pPr>
      <w:r w:rsidRPr="000A0C70">
        <w:rPr>
          <w:rStyle w:val="IntenseEmphasis"/>
        </w:rPr>
        <w:lastRenderedPageBreak/>
        <w:t>What if my group is not Constituted?</w:t>
      </w:r>
    </w:p>
    <w:p w14:paraId="25790598" w14:textId="227A445A" w:rsidR="00714585" w:rsidRDefault="0004662B" w:rsidP="004D2092">
      <w:pPr>
        <w:pBdr>
          <w:top w:val="nil"/>
          <w:left w:val="nil"/>
          <w:bottom w:val="nil"/>
          <w:right w:val="nil"/>
          <w:between w:val="nil"/>
        </w:pBdr>
        <w:spacing w:after="240" w:line="240" w:lineRule="auto"/>
        <w:rPr>
          <w:rFonts w:eastAsia="Arial" w:cs="Calibri Light"/>
        </w:rPr>
      </w:pPr>
      <w:r w:rsidRPr="000071DD">
        <w:rPr>
          <w:rFonts w:eastAsia="Arial" w:cs="Calibri Light"/>
          <w:b/>
          <w:bCs/>
        </w:rPr>
        <w:t xml:space="preserve">If your group is </w:t>
      </w:r>
      <w:r w:rsidRPr="000071DD">
        <w:rPr>
          <w:rFonts w:eastAsia="Arial" w:cs="Calibri Light"/>
          <w:b/>
          <w:bCs/>
          <w:i/>
          <w:iCs/>
        </w:rPr>
        <w:t>not</w:t>
      </w:r>
      <w:r w:rsidRPr="000071DD">
        <w:rPr>
          <w:rFonts w:eastAsia="Arial" w:cs="Calibri Light"/>
          <w:b/>
          <w:bCs/>
        </w:rPr>
        <w:t xml:space="preserve"> constituted and without a bank account</w:t>
      </w:r>
      <w:r w:rsidRPr="000071DD">
        <w:rPr>
          <w:rFonts w:eastAsia="Arial" w:cs="Calibri Light"/>
        </w:rPr>
        <w:t>, you could ask another group/organisation which is constituted, for example your local Community Council or Community Development Trust, to apply on your group’s behalf. If you don’t have access to a constituted group, please get in touch!</w:t>
      </w:r>
    </w:p>
    <w:p w14:paraId="367618E4" w14:textId="4C577AF5" w:rsidR="00737F50" w:rsidRPr="000A0C70" w:rsidRDefault="00737F50" w:rsidP="000371CA">
      <w:pPr>
        <w:pBdr>
          <w:top w:val="nil"/>
          <w:left w:val="nil"/>
          <w:bottom w:val="nil"/>
          <w:right w:val="nil"/>
          <w:between w:val="nil"/>
        </w:pBdr>
        <w:spacing w:after="120" w:line="240" w:lineRule="auto"/>
        <w:rPr>
          <w:rStyle w:val="IntenseEmphasis"/>
        </w:rPr>
      </w:pPr>
      <w:r w:rsidRPr="000A0C70">
        <w:rPr>
          <w:rStyle w:val="IntenseEmphasis"/>
        </w:rPr>
        <w:t>Do I need to be a member?</w:t>
      </w:r>
    </w:p>
    <w:p w14:paraId="32EF0D9A" w14:textId="77777777" w:rsidR="008B036B" w:rsidRPr="008B036B" w:rsidRDefault="008B036B" w:rsidP="008B036B">
      <w:pPr>
        <w:spacing w:after="240"/>
        <w:rPr>
          <w:rFonts w:cs="Calibri Light"/>
          <w:color w:val="222222"/>
        </w:rPr>
      </w:pPr>
      <w:r w:rsidRPr="008B036B">
        <w:rPr>
          <w:rFonts w:cs="Calibri Light"/>
          <w:color w:val="222222"/>
        </w:rPr>
        <w:t>You don’t need to be an MCAN member </w:t>
      </w:r>
      <w:r w:rsidRPr="008B036B">
        <w:rPr>
          <w:rFonts w:cs="Calibri Light"/>
          <w:b/>
          <w:bCs/>
          <w:i/>
          <w:iCs/>
          <w:color w:val="222222"/>
        </w:rPr>
        <w:t xml:space="preserve">to apply </w:t>
      </w:r>
      <w:r w:rsidRPr="008B036B">
        <w:rPr>
          <w:rFonts w:cs="Calibri Light"/>
          <w:color w:val="222222"/>
        </w:rPr>
        <w:t xml:space="preserve">but you will need to join before getting your funds. </w:t>
      </w:r>
    </w:p>
    <w:p w14:paraId="730B21D4" w14:textId="5D7320E1" w:rsidR="00737F50" w:rsidRDefault="008B036B" w:rsidP="0097173F">
      <w:pPr>
        <w:spacing w:after="240"/>
        <w:rPr>
          <w:rFonts w:asciiTheme="majorHAnsi" w:eastAsiaTheme="majorEastAsia" w:hAnsiTheme="majorHAnsi" w:cstheme="majorBidi"/>
          <w:color w:val="0F4761" w:themeColor="accent1" w:themeShade="BF"/>
          <w:sz w:val="40"/>
          <w:szCs w:val="40"/>
        </w:rPr>
      </w:pPr>
      <w:r w:rsidRPr="008B036B">
        <w:rPr>
          <w:rFonts w:cs="Calibri Light"/>
          <w:color w:val="222222"/>
        </w:rPr>
        <w:t xml:space="preserve">Membership is free, enables your group to have a say on the future direction of the hub and network, and ensures that your group is informed of the hub and network’s activities and opportunities. The application process is simple via </w:t>
      </w:r>
      <w:r w:rsidR="008A7DA7">
        <w:rPr>
          <w:rFonts w:cs="Calibri Light"/>
          <w:color w:val="222222"/>
        </w:rPr>
        <w:t xml:space="preserve">the </w:t>
      </w:r>
      <w:r w:rsidRPr="008B036B">
        <w:rPr>
          <w:rFonts w:cs="Calibri Light"/>
          <w:color w:val="222222"/>
        </w:rPr>
        <w:t xml:space="preserve">online application form here: </w:t>
      </w:r>
      <w:hyperlink r:id="rId12" w:tgtFrame="_blank" w:history="1">
        <w:r w:rsidRPr="008B036B">
          <w:rPr>
            <w:rStyle w:val="Hyperlink"/>
            <w:rFonts w:cs="Calibri Light"/>
          </w:rPr>
          <w:t>https://www.midlothianclimateaction.org.uk/join-us/application</w:t>
        </w:r>
      </w:hyperlink>
      <w:r w:rsidRPr="008B036B">
        <w:rPr>
          <w:rFonts w:cs="Calibri Light"/>
          <w:color w:val="222222"/>
        </w:rPr>
        <w:t xml:space="preserve"> </w:t>
      </w:r>
    </w:p>
    <w:p w14:paraId="64F3BC35" w14:textId="1832DDE0" w:rsidR="0004662B" w:rsidRPr="000071DD" w:rsidRDefault="0004662B" w:rsidP="00737F50">
      <w:pPr>
        <w:pStyle w:val="Heading1"/>
      </w:pPr>
      <w:bookmarkStart w:id="9" w:name="_Toc198198987"/>
      <w:r w:rsidRPr="000071DD">
        <w:t xml:space="preserve">What can </w:t>
      </w:r>
      <w:r w:rsidR="008B036B">
        <w:t>I</w:t>
      </w:r>
      <w:r w:rsidRPr="000071DD">
        <w:t xml:space="preserve"> apply for?</w:t>
      </w:r>
      <w:bookmarkEnd w:id="9"/>
      <w:r w:rsidRPr="000071DD">
        <w:t xml:space="preserve"> </w:t>
      </w:r>
    </w:p>
    <w:p w14:paraId="4BF2B5EC" w14:textId="61BA0B96" w:rsidR="008B036B" w:rsidRDefault="008B036B" w:rsidP="00D64548">
      <w:pPr>
        <w:spacing w:after="0"/>
        <w:rPr>
          <w:rFonts w:cs="Calibri Light"/>
        </w:rPr>
      </w:pPr>
      <w:r w:rsidRPr="56B5418E">
        <w:rPr>
          <w:rFonts w:cs="Calibri Light"/>
        </w:rPr>
        <w:t xml:space="preserve">We have </w:t>
      </w:r>
      <w:r w:rsidR="001E070B">
        <w:rPr>
          <w:rFonts w:cs="Calibri Light"/>
        </w:rPr>
        <w:t>two</w:t>
      </w:r>
      <w:r w:rsidRPr="56B5418E">
        <w:rPr>
          <w:rFonts w:cs="Calibri Light"/>
        </w:rPr>
        <w:t xml:space="preserve"> types of </w:t>
      </w:r>
      <w:r w:rsidR="0CD4D727" w:rsidRPr="56B5418E">
        <w:rPr>
          <w:rFonts w:cs="Calibri Light"/>
        </w:rPr>
        <w:t>funds</w:t>
      </w:r>
      <w:r w:rsidR="7F4B2D86" w:rsidRPr="56B5418E">
        <w:rPr>
          <w:rFonts w:cs="Calibri Light"/>
        </w:rPr>
        <w:t xml:space="preserve"> </w:t>
      </w:r>
      <w:r w:rsidRPr="56B5418E">
        <w:rPr>
          <w:rFonts w:cs="Calibri Light"/>
        </w:rPr>
        <w:t xml:space="preserve">available for you to apply. </w:t>
      </w:r>
      <w:r w:rsidR="3BF7239F" w:rsidRPr="56B5418E">
        <w:rPr>
          <w:rFonts w:cs="Calibri Light"/>
        </w:rPr>
        <w:t xml:space="preserve">You can apply </w:t>
      </w:r>
      <w:r w:rsidR="57A01C76" w:rsidRPr="56B5418E">
        <w:rPr>
          <w:rFonts w:cs="Calibri Light"/>
        </w:rPr>
        <w:t xml:space="preserve">to multiple </w:t>
      </w:r>
      <w:proofErr w:type="gramStart"/>
      <w:r w:rsidR="57A01C76" w:rsidRPr="56B5418E">
        <w:rPr>
          <w:rFonts w:cs="Calibri Light"/>
        </w:rPr>
        <w:t>funds</w:t>
      </w:r>
      <w:r w:rsidR="3BF7239F" w:rsidRPr="56B5418E">
        <w:rPr>
          <w:rFonts w:cs="Calibri Light"/>
        </w:rPr>
        <w:t>,</w:t>
      </w:r>
      <w:r w:rsidR="57A01C76" w:rsidRPr="56B5418E">
        <w:rPr>
          <w:rFonts w:cs="Calibri Light"/>
        </w:rPr>
        <w:t xml:space="preserve"> b</w:t>
      </w:r>
      <w:r w:rsidR="32D250B6" w:rsidRPr="56B5418E">
        <w:rPr>
          <w:rFonts w:cs="Calibri Light"/>
        </w:rPr>
        <w:t>u</w:t>
      </w:r>
      <w:r w:rsidR="57A01C76" w:rsidRPr="56B5418E">
        <w:rPr>
          <w:rFonts w:cs="Calibri Light"/>
        </w:rPr>
        <w:t>t</w:t>
      </w:r>
      <w:proofErr w:type="gramEnd"/>
      <w:r w:rsidR="57A01C76" w:rsidRPr="56B5418E">
        <w:rPr>
          <w:rFonts w:cs="Calibri Light"/>
        </w:rPr>
        <w:t xml:space="preserve"> </w:t>
      </w:r>
      <w:r w:rsidR="00D64548">
        <w:rPr>
          <w:rFonts w:cs="Calibri Light"/>
        </w:rPr>
        <w:t xml:space="preserve">can only apply once per fund. </w:t>
      </w:r>
      <w:r>
        <w:rPr>
          <w:rFonts w:cs="Calibri Light"/>
        </w:rPr>
        <w:t>You don’t need to apply for the full amount.</w:t>
      </w:r>
    </w:p>
    <w:p w14:paraId="19CEE3BF" w14:textId="458C017A" w:rsidR="008B036B" w:rsidRPr="00C64438" w:rsidRDefault="008B036B" w:rsidP="000A0C70">
      <w:pPr>
        <w:pStyle w:val="Heading3"/>
        <w:spacing w:after="0"/>
      </w:pPr>
      <w:bookmarkStart w:id="10" w:name="_Toc198198988"/>
      <w:r w:rsidRPr="000A0C70">
        <w:t>You</w:t>
      </w:r>
      <w:r w:rsidR="006C76B6">
        <w:t xml:space="preserve">ng </w:t>
      </w:r>
      <w:r w:rsidR="00415B56">
        <w:t>Changemakers</w:t>
      </w:r>
      <w:r w:rsidR="006C76B6">
        <w:t xml:space="preserve"> Fund</w:t>
      </w:r>
      <w:r w:rsidRPr="00C64438">
        <w:t xml:space="preserve"> </w:t>
      </w:r>
      <w:r w:rsidR="00113FE9">
        <w:t>(£2,000 F</w:t>
      </w:r>
      <w:r w:rsidR="006E5609" w:rsidRPr="00C64438">
        <w:t>und</w:t>
      </w:r>
      <w:r w:rsidRPr="00C64438">
        <w:t>)</w:t>
      </w:r>
      <w:bookmarkEnd w:id="10"/>
    </w:p>
    <w:p w14:paraId="517199C6" w14:textId="276F2631" w:rsidR="00B26C32" w:rsidRDefault="0004662B" w:rsidP="004D2092">
      <w:pPr>
        <w:spacing w:after="240"/>
        <w:rPr>
          <w:rFonts w:cs="Calibri Light"/>
        </w:rPr>
      </w:pPr>
      <w:r w:rsidRPr="000071DD">
        <w:rPr>
          <w:rFonts w:cs="Calibri Light"/>
          <w:b/>
          <w:bCs/>
        </w:rPr>
        <w:t>You can apply for up to £</w:t>
      </w:r>
      <w:r w:rsidR="003368AE">
        <w:rPr>
          <w:rFonts w:cs="Calibri Light"/>
          <w:b/>
          <w:bCs/>
        </w:rPr>
        <w:t>250</w:t>
      </w:r>
      <w:r w:rsidR="008B036B">
        <w:rPr>
          <w:rFonts w:cs="Calibri Light"/>
        </w:rPr>
        <w:t>.</w:t>
      </w:r>
      <w:r w:rsidRPr="000071DD">
        <w:rPr>
          <w:rFonts w:cs="Calibri Light"/>
        </w:rPr>
        <w:t xml:space="preserve"> </w:t>
      </w:r>
      <w:r w:rsidR="00FE60D0">
        <w:rPr>
          <w:rFonts w:cs="Calibri Light"/>
        </w:rPr>
        <w:t>The Young Changemakers Fund is d</w:t>
      </w:r>
      <w:r w:rsidR="00B26C32" w:rsidRPr="00B26C32">
        <w:rPr>
          <w:rFonts w:cs="Calibri Light"/>
        </w:rPr>
        <w:t>esigned to engage children and young people</w:t>
      </w:r>
      <w:r w:rsidR="002C75CB">
        <w:rPr>
          <w:rFonts w:cs="Calibri Light"/>
        </w:rPr>
        <w:t xml:space="preserve"> (16</w:t>
      </w:r>
      <w:r w:rsidR="00FE25E3">
        <w:rPr>
          <w:rFonts w:cs="Calibri Light"/>
        </w:rPr>
        <w:t>-25)</w:t>
      </w:r>
      <w:r w:rsidR="00B26C32" w:rsidRPr="00B26C32">
        <w:rPr>
          <w:rFonts w:cs="Calibri Light"/>
        </w:rPr>
        <w:t xml:space="preserve"> in climate-related activities</w:t>
      </w:r>
      <w:r w:rsidR="00EF5E71">
        <w:rPr>
          <w:rFonts w:cs="Calibri Light"/>
        </w:rPr>
        <w:t>. T</w:t>
      </w:r>
      <w:r w:rsidR="00B26C32" w:rsidRPr="00B26C32">
        <w:rPr>
          <w:rFonts w:cs="Calibri Light"/>
        </w:rPr>
        <w:t>his fund supports projects that educate, inspire, and involve youth in environmental action</w:t>
      </w:r>
      <w:r w:rsidR="00B26C32">
        <w:rPr>
          <w:rFonts w:cs="Calibri Light"/>
        </w:rPr>
        <w:t xml:space="preserve">, </w:t>
      </w:r>
      <w:r w:rsidR="00B26C32" w:rsidRPr="00B26C32">
        <w:rPr>
          <w:rFonts w:cs="Calibri Light"/>
        </w:rPr>
        <w:t>especially during the summer holidays.</w:t>
      </w:r>
    </w:p>
    <w:p w14:paraId="0185FE69" w14:textId="0FFD7E57" w:rsidR="0004662B" w:rsidRPr="00C6368B" w:rsidRDefault="0004662B" w:rsidP="004D2092">
      <w:pPr>
        <w:spacing w:after="240"/>
        <w:rPr>
          <w:rFonts w:cs="Calibri Light"/>
          <w:i/>
          <w:iCs/>
        </w:rPr>
      </w:pPr>
      <w:r w:rsidRPr="00C6368B">
        <w:rPr>
          <w:rFonts w:cs="Calibri Light"/>
          <w:i/>
          <w:iCs/>
        </w:rPr>
        <w:t>Examples of what you could use the fund for include</w:t>
      </w:r>
      <w:r w:rsidR="00C6368B">
        <w:rPr>
          <w:rFonts w:cs="Calibri Light"/>
          <w:i/>
          <w:iCs/>
        </w:rPr>
        <w:t xml:space="preserve"> </w:t>
      </w:r>
      <w:r w:rsidR="00FF03B3">
        <w:rPr>
          <w:rFonts w:cs="Calibri Light"/>
          <w:i/>
          <w:iCs/>
        </w:rPr>
        <w:t>workshops on gardening or upcycling, nature-based activities like tree planting</w:t>
      </w:r>
      <w:r w:rsidR="00A17ADF">
        <w:rPr>
          <w:rFonts w:cs="Calibri Light"/>
          <w:i/>
          <w:iCs/>
        </w:rPr>
        <w:t xml:space="preserve"> or</w:t>
      </w:r>
      <w:r w:rsidR="002E70D7">
        <w:rPr>
          <w:rFonts w:cs="Calibri Light"/>
          <w:i/>
          <w:iCs/>
        </w:rPr>
        <w:t xml:space="preserve"> </w:t>
      </w:r>
      <w:r w:rsidR="00A17ADF">
        <w:rPr>
          <w:rFonts w:cs="Calibri Light"/>
          <w:i/>
          <w:iCs/>
        </w:rPr>
        <w:t>building insect hotels</w:t>
      </w:r>
      <w:r w:rsidR="00FF03B3">
        <w:rPr>
          <w:rFonts w:cs="Calibri Light"/>
          <w:i/>
          <w:iCs/>
        </w:rPr>
        <w:t>,</w:t>
      </w:r>
      <w:r w:rsidR="002E70D7">
        <w:rPr>
          <w:rFonts w:cs="Calibri Light"/>
          <w:i/>
          <w:iCs/>
        </w:rPr>
        <w:t xml:space="preserve"> </w:t>
      </w:r>
      <w:r w:rsidR="00FF03B3">
        <w:rPr>
          <w:rFonts w:cs="Calibri Light"/>
          <w:i/>
          <w:iCs/>
        </w:rPr>
        <w:t>climate-themed arts and crafts sessions</w:t>
      </w:r>
      <w:r w:rsidR="00657DD8">
        <w:rPr>
          <w:rFonts w:cs="Calibri Light"/>
          <w:i/>
          <w:iCs/>
        </w:rPr>
        <w:t xml:space="preserve">, </w:t>
      </w:r>
      <w:r w:rsidR="00A17ADF">
        <w:rPr>
          <w:rFonts w:cs="Calibri Light"/>
          <w:i/>
          <w:iCs/>
        </w:rPr>
        <w:t xml:space="preserve">or </w:t>
      </w:r>
      <w:r w:rsidR="009E5E92">
        <w:rPr>
          <w:rFonts w:cs="Calibri Light"/>
          <w:i/>
          <w:iCs/>
        </w:rPr>
        <w:t xml:space="preserve">organising a woodland </w:t>
      </w:r>
      <w:r w:rsidR="00147066">
        <w:rPr>
          <w:rFonts w:cs="Calibri Light"/>
          <w:i/>
          <w:iCs/>
        </w:rPr>
        <w:t>litter pick</w:t>
      </w:r>
      <w:r w:rsidR="00657DD8">
        <w:rPr>
          <w:rFonts w:cs="Calibri Light"/>
          <w:i/>
          <w:iCs/>
        </w:rPr>
        <w:t>.</w:t>
      </w:r>
    </w:p>
    <w:p w14:paraId="5401F7B7" w14:textId="5ED3A720" w:rsidR="00EC17AF" w:rsidRPr="00C64438" w:rsidRDefault="00ED57C5" w:rsidP="000A0C70">
      <w:pPr>
        <w:pStyle w:val="Heading3"/>
        <w:spacing w:after="0"/>
      </w:pPr>
      <w:bookmarkStart w:id="11" w:name="_Toc198198989"/>
      <w:r>
        <w:t>Growing Fund</w:t>
      </w:r>
      <w:r w:rsidR="00EC17AF" w:rsidRPr="00C64438">
        <w:t xml:space="preserve"> </w:t>
      </w:r>
      <w:r w:rsidR="00E018EA">
        <w:t>(£4,000</w:t>
      </w:r>
      <w:r w:rsidR="006E5609" w:rsidRPr="00C64438">
        <w:t xml:space="preserve"> </w:t>
      </w:r>
      <w:r w:rsidR="00E018EA">
        <w:t>F</w:t>
      </w:r>
      <w:r w:rsidR="006E5609" w:rsidRPr="00C64438">
        <w:t>und</w:t>
      </w:r>
      <w:r w:rsidR="00EC17AF" w:rsidRPr="00C64438">
        <w:t>)</w:t>
      </w:r>
      <w:bookmarkEnd w:id="11"/>
    </w:p>
    <w:p w14:paraId="599427A7" w14:textId="750BE490" w:rsidR="00CC7FAE" w:rsidRDefault="006E5609" w:rsidP="000371CA">
      <w:r w:rsidRPr="00E018EA">
        <w:rPr>
          <w:b/>
          <w:bCs/>
        </w:rPr>
        <w:t>You can apply</w:t>
      </w:r>
      <w:r w:rsidR="00E018EA" w:rsidRPr="00E018EA">
        <w:rPr>
          <w:b/>
          <w:bCs/>
        </w:rPr>
        <w:t xml:space="preserve"> for</w:t>
      </w:r>
      <w:r w:rsidRPr="00E018EA">
        <w:rPr>
          <w:b/>
          <w:bCs/>
        </w:rPr>
        <w:t xml:space="preserve"> up to </w:t>
      </w:r>
      <w:r w:rsidR="00E018EA" w:rsidRPr="00E018EA">
        <w:rPr>
          <w:b/>
          <w:bCs/>
        </w:rPr>
        <w:t>£500.</w:t>
      </w:r>
      <w:r w:rsidR="00E018EA">
        <w:rPr>
          <w:b/>
          <w:bCs/>
        </w:rPr>
        <w:t xml:space="preserve"> </w:t>
      </w:r>
      <w:r w:rsidR="00FE60D0">
        <w:t>The Growing</w:t>
      </w:r>
      <w:r w:rsidR="00CC7FAE" w:rsidRPr="00CC7FAE">
        <w:t xml:space="preserve"> </w:t>
      </w:r>
      <w:r w:rsidR="00B63F7B">
        <w:t>F</w:t>
      </w:r>
      <w:r w:rsidR="00CC7FAE" w:rsidRPr="00CC7FAE">
        <w:t xml:space="preserve">und supports small-scale projects that enhance community gardens, green spaces, and </w:t>
      </w:r>
      <w:r w:rsidR="00CC7FAE">
        <w:t xml:space="preserve">sustainable </w:t>
      </w:r>
      <w:r w:rsidR="00CC7FAE" w:rsidRPr="00CC7FAE">
        <w:t xml:space="preserve">growing initiatives. Whether starting a new project or improving an existing one, these grants </w:t>
      </w:r>
      <w:r w:rsidR="006D1838">
        <w:t>aim to support</w:t>
      </w:r>
      <w:r w:rsidR="00CC7FAE" w:rsidRPr="00CC7FAE">
        <w:t xml:space="preserve"> communities </w:t>
      </w:r>
      <w:r w:rsidR="006D1838">
        <w:t>around</w:t>
      </w:r>
      <w:r w:rsidR="00CC7FAE" w:rsidRPr="00CC7FAE">
        <w:t xml:space="preserve"> sustainability, biodiversity, and outdoor engagement.</w:t>
      </w:r>
    </w:p>
    <w:p w14:paraId="08CFDCA5" w14:textId="78927746" w:rsidR="006E5609" w:rsidRPr="00A2693A" w:rsidRDefault="00A2693A" w:rsidP="0E7C091C">
      <w:pPr>
        <w:rPr>
          <w:i/>
          <w:iCs/>
        </w:rPr>
      </w:pPr>
      <w:r w:rsidRPr="0E7C091C">
        <w:rPr>
          <w:i/>
          <w:iCs/>
        </w:rPr>
        <w:t>Examples of what you could use the fund for include</w:t>
      </w:r>
      <w:r w:rsidR="00046FD8" w:rsidRPr="0E7C091C">
        <w:rPr>
          <w:i/>
          <w:iCs/>
        </w:rPr>
        <w:t xml:space="preserve"> purchasing tools, seeds, or compost, installing water butts, compost bins, or raised planters, building supporting structures (e.g., trellises, greenhouses)</w:t>
      </w:r>
      <w:r w:rsidR="003913C5" w:rsidRPr="0E7C091C">
        <w:rPr>
          <w:i/>
          <w:iCs/>
        </w:rPr>
        <w:t xml:space="preserve">, </w:t>
      </w:r>
      <w:r w:rsidR="52BFD32C" w:rsidRPr="0E7C091C">
        <w:rPr>
          <w:i/>
          <w:iCs/>
        </w:rPr>
        <w:t>improving communal</w:t>
      </w:r>
      <w:r w:rsidR="00046FD8" w:rsidRPr="0E7C091C">
        <w:rPr>
          <w:i/>
          <w:iCs/>
        </w:rPr>
        <w:t xml:space="preserve"> spaces or wildlife-friendly areas</w:t>
      </w:r>
      <w:r w:rsidR="003913C5" w:rsidRPr="0E7C091C">
        <w:rPr>
          <w:i/>
          <w:iCs/>
        </w:rPr>
        <w:t>, p</w:t>
      </w:r>
      <w:r w:rsidR="00046FD8" w:rsidRPr="0E7C091C">
        <w:rPr>
          <w:i/>
          <w:iCs/>
        </w:rPr>
        <w:t>lanting saplings or wildflowers to boost local ecosystems</w:t>
      </w:r>
    </w:p>
    <w:p w14:paraId="2DF80DEE" w14:textId="595468F1" w:rsidR="00950C65" w:rsidRPr="00C75B74" w:rsidRDefault="00950C65" w:rsidP="0E7C091C">
      <w:pPr>
        <w:rPr>
          <w:rStyle w:val="IntenseEmphasis"/>
          <w:rFonts w:cs="Calibri Light"/>
          <w:i w:val="0"/>
          <w:iCs w:val="0"/>
          <w:color w:val="auto"/>
          <w:sz w:val="24"/>
        </w:rPr>
      </w:pPr>
      <w:r w:rsidRPr="0E7C091C">
        <w:rPr>
          <w:b/>
          <w:bCs/>
        </w:rPr>
        <w:lastRenderedPageBreak/>
        <w:t xml:space="preserve">We are open to all sorts of suggestions for each </w:t>
      </w:r>
      <w:r w:rsidR="26D95E27" w:rsidRPr="0E7C091C">
        <w:rPr>
          <w:b/>
          <w:bCs/>
        </w:rPr>
        <w:t>fund;</w:t>
      </w:r>
      <w:r>
        <w:t xml:space="preserve"> </w:t>
      </w:r>
      <w:proofErr w:type="gramStart"/>
      <w:r>
        <w:t>however</w:t>
      </w:r>
      <w:proofErr w:type="gramEnd"/>
      <w:r>
        <w:t xml:space="preserve"> you will n</w:t>
      </w:r>
      <w:r w:rsidR="00EF76EE">
        <w:t xml:space="preserve">eed to demonstrate in your application how your idea </w:t>
      </w:r>
      <w:r w:rsidR="00400E51">
        <w:t>aligns with your</w:t>
      </w:r>
      <w:r w:rsidR="00C75B74">
        <w:t xml:space="preserve"> chosen fund’s specific aims</w:t>
      </w:r>
      <w:r w:rsidR="00E660CD">
        <w:t>.</w:t>
      </w:r>
      <w:r w:rsidR="00EF76EE">
        <w:t xml:space="preserve"> </w:t>
      </w:r>
    </w:p>
    <w:p w14:paraId="6AA74AB7" w14:textId="4EF8F3FF" w:rsidR="0004662B" w:rsidRPr="000A0C70" w:rsidRDefault="00E9506D" w:rsidP="000A0C70">
      <w:pPr>
        <w:pStyle w:val="Heading2"/>
        <w:spacing w:before="0" w:after="0"/>
        <w:rPr>
          <w:rStyle w:val="IntenseEmphasis"/>
        </w:rPr>
      </w:pPr>
      <w:bookmarkStart w:id="12" w:name="_Toc198197696"/>
      <w:bookmarkStart w:id="13" w:name="_Toc198198841"/>
      <w:bookmarkStart w:id="14" w:name="_Toc198198991"/>
      <w:r>
        <w:rPr>
          <w:rStyle w:val="IntenseEmphasis"/>
        </w:rPr>
        <w:t>What we cannot fund:</w:t>
      </w:r>
      <w:bookmarkEnd w:id="12"/>
      <w:bookmarkEnd w:id="13"/>
      <w:bookmarkEnd w:id="14"/>
    </w:p>
    <w:p w14:paraId="23E1AF2F" w14:textId="3BA2C843" w:rsidR="00FF09D9" w:rsidRPr="00FF09D9" w:rsidRDefault="00FF09D9" w:rsidP="003545EF">
      <w:pPr>
        <w:pStyle w:val="ListParagraph"/>
        <w:numPr>
          <w:ilvl w:val="0"/>
          <w:numId w:val="1"/>
        </w:numPr>
        <w:pBdr>
          <w:top w:val="nil"/>
          <w:left w:val="nil"/>
          <w:bottom w:val="nil"/>
          <w:right w:val="nil"/>
          <w:between w:val="nil"/>
        </w:pBdr>
        <w:spacing w:after="0" w:line="240" w:lineRule="auto"/>
        <w:rPr>
          <w:rFonts w:eastAsia="Arial" w:cs="Calibri Light"/>
        </w:rPr>
      </w:pPr>
      <w:r w:rsidRPr="000071DD">
        <w:rPr>
          <w:rFonts w:eastAsia="Arial" w:cs="Calibri Light"/>
        </w:rPr>
        <w:t xml:space="preserve">Anything that cannot be purchased or ran by </w:t>
      </w:r>
      <w:r>
        <w:rPr>
          <w:rFonts w:eastAsia="Arial" w:cs="Calibri Light"/>
        </w:rPr>
        <w:t>the reporting deadline.</w:t>
      </w:r>
      <w:r w:rsidRPr="000071DD">
        <w:rPr>
          <w:rFonts w:eastAsia="Arial" w:cs="Calibri Light"/>
        </w:rPr>
        <w:t xml:space="preserve"> </w:t>
      </w:r>
    </w:p>
    <w:p w14:paraId="0211CF65" w14:textId="7871B2B0" w:rsidR="00CC70D8" w:rsidRPr="00CC70D8" w:rsidRDefault="00CC70D8" w:rsidP="003545EF">
      <w:pPr>
        <w:pStyle w:val="ListParagraph"/>
        <w:numPr>
          <w:ilvl w:val="0"/>
          <w:numId w:val="1"/>
        </w:numPr>
        <w:spacing w:after="0"/>
        <w:rPr>
          <w:rFonts w:eastAsia="Arial" w:cs="Calibri Light"/>
        </w:rPr>
      </w:pPr>
      <w:r>
        <w:rPr>
          <w:rFonts w:eastAsia="Arial" w:cs="Calibri Light"/>
        </w:rPr>
        <w:t>T</w:t>
      </w:r>
      <w:r w:rsidRPr="009F1687">
        <w:rPr>
          <w:rFonts w:eastAsia="Arial" w:cs="Calibri Light"/>
        </w:rPr>
        <w:t>hings you’ve already purchased</w:t>
      </w:r>
    </w:p>
    <w:p w14:paraId="41B460F7" w14:textId="09ABC11B" w:rsidR="00FF09D9" w:rsidRDefault="00FF09D9" w:rsidP="003545EF">
      <w:pPr>
        <w:pStyle w:val="ListParagraph"/>
        <w:numPr>
          <w:ilvl w:val="0"/>
          <w:numId w:val="1"/>
        </w:numPr>
        <w:pBdr>
          <w:top w:val="nil"/>
          <w:left w:val="nil"/>
          <w:bottom w:val="nil"/>
          <w:right w:val="nil"/>
          <w:between w:val="nil"/>
        </w:pBdr>
        <w:spacing w:after="0" w:line="240" w:lineRule="auto"/>
        <w:rPr>
          <w:rFonts w:eastAsia="Arial" w:cs="Calibri Light"/>
        </w:rPr>
      </w:pPr>
      <w:r>
        <w:rPr>
          <w:rFonts w:eastAsia="Arial" w:cs="Calibri Light"/>
        </w:rPr>
        <w:t>I</w:t>
      </w:r>
      <w:r w:rsidRPr="006963F7">
        <w:rPr>
          <w:rFonts w:eastAsia="Arial" w:cs="Calibri Light"/>
        </w:rPr>
        <w:t>tems which will only benefit an individual, rather than the wider community</w:t>
      </w:r>
    </w:p>
    <w:p w14:paraId="1E8345E9" w14:textId="2BB59434" w:rsidR="00CC70D8" w:rsidRDefault="00CC70D8" w:rsidP="003545EF">
      <w:pPr>
        <w:pStyle w:val="ListParagraph"/>
        <w:numPr>
          <w:ilvl w:val="0"/>
          <w:numId w:val="1"/>
        </w:numPr>
        <w:pBdr>
          <w:top w:val="nil"/>
          <w:left w:val="nil"/>
          <w:bottom w:val="nil"/>
          <w:right w:val="nil"/>
          <w:between w:val="nil"/>
        </w:pBdr>
        <w:spacing w:after="0" w:line="240" w:lineRule="auto"/>
        <w:rPr>
          <w:rFonts w:eastAsia="Arial" w:cs="Calibri Light"/>
        </w:rPr>
      </w:pPr>
      <w:r w:rsidRPr="000071DD">
        <w:rPr>
          <w:rFonts w:eastAsia="Arial" w:cs="Calibri Light"/>
        </w:rPr>
        <w:t xml:space="preserve">Political or religious activities </w:t>
      </w:r>
      <w:r w:rsidRPr="006963F7">
        <w:rPr>
          <w:rFonts w:eastAsia="Arial" w:cs="Calibri Light"/>
        </w:rPr>
        <w:t>(but we can fund religious organisations if their project benefits the wider community and does not include religious content)</w:t>
      </w:r>
    </w:p>
    <w:p w14:paraId="0A0D77AA" w14:textId="586DAD44" w:rsidR="00FF09D9" w:rsidRPr="008A06BD" w:rsidRDefault="00CC70D8" w:rsidP="003545EF">
      <w:pPr>
        <w:pStyle w:val="ListParagraph"/>
        <w:numPr>
          <w:ilvl w:val="0"/>
          <w:numId w:val="1"/>
        </w:numPr>
        <w:spacing w:after="0"/>
        <w:rPr>
          <w:rFonts w:eastAsia="Arial" w:cs="Calibri Light"/>
        </w:rPr>
      </w:pPr>
      <w:r>
        <w:rPr>
          <w:rFonts w:eastAsia="Arial" w:cs="Calibri Light"/>
        </w:rPr>
        <w:t>S</w:t>
      </w:r>
      <w:r w:rsidRPr="000C34FA">
        <w:rPr>
          <w:rFonts w:eastAsia="Arial" w:cs="Calibri Light"/>
        </w:rPr>
        <w:t>tatutory activities and activities that replace government funding (for example, we can only fund school activities that happen outside of normal teaching hours)</w:t>
      </w:r>
    </w:p>
    <w:p w14:paraId="27EE404B" w14:textId="77777777" w:rsidR="0004662B" w:rsidRPr="000071DD" w:rsidRDefault="0004662B" w:rsidP="003545EF">
      <w:pPr>
        <w:pStyle w:val="ListParagraph"/>
        <w:numPr>
          <w:ilvl w:val="0"/>
          <w:numId w:val="1"/>
        </w:numPr>
        <w:pBdr>
          <w:top w:val="nil"/>
          <w:left w:val="nil"/>
          <w:bottom w:val="nil"/>
          <w:right w:val="nil"/>
          <w:between w:val="nil"/>
        </w:pBdr>
        <w:spacing w:after="0" w:line="240" w:lineRule="auto"/>
        <w:rPr>
          <w:rFonts w:eastAsia="Arial" w:cs="Calibri Light"/>
        </w:rPr>
      </w:pPr>
      <w:r w:rsidRPr="000071DD">
        <w:rPr>
          <w:rFonts w:eastAsia="Arial" w:cs="Calibri Light"/>
        </w:rPr>
        <w:t>Work on private or public property without the written consent of the owners.</w:t>
      </w:r>
    </w:p>
    <w:p w14:paraId="43C350CF" w14:textId="77777777" w:rsidR="000C34FA" w:rsidRDefault="0004662B" w:rsidP="003545EF">
      <w:pPr>
        <w:pStyle w:val="ListParagraph"/>
        <w:numPr>
          <w:ilvl w:val="0"/>
          <w:numId w:val="1"/>
        </w:numPr>
        <w:pBdr>
          <w:top w:val="nil"/>
          <w:left w:val="nil"/>
          <w:bottom w:val="nil"/>
          <w:right w:val="nil"/>
          <w:between w:val="nil"/>
        </w:pBdr>
        <w:spacing w:after="0" w:line="240" w:lineRule="auto"/>
        <w:rPr>
          <w:rFonts w:eastAsia="Arial" w:cs="Calibri Light"/>
        </w:rPr>
      </w:pPr>
      <w:r w:rsidRPr="000071DD">
        <w:rPr>
          <w:rFonts w:eastAsia="Arial" w:cs="Calibri Light"/>
        </w:rPr>
        <w:t>Purchase of alcohol</w:t>
      </w:r>
    </w:p>
    <w:p w14:paraId="554189AD" w14:textId="2726F7F9" w:rsidR="004B3D7F" w:rsidRPr="00254C69" w:rsidRDefault="00306BD6" w:rsidP="003545EF">
      <w:pPr>
        <w:pStyle w:val="ListParagraph"/>
        <w:numPr>
          <w:ilvl w:val="0"/>
          <w:numId w:val="1"/>
        </w:numPr>
        <w:spacing w:after="0"/>
        <w:rPr>
          <w:rFonts w:eastAsia="Arial" w:cs="Calibri Light"/>
        </w:rPr>
      </w:pPr>
      <w:r>
        <w:rPr>
          <w:rFonts w:eastAsia="Arial" w:cs="Calibri Light"/>
        </w:rPr>
        <w:t>L</w:t>
      </w:r>
      <w:r w:rsidR="004B3D7F" w:rsidRPr="004B3D7F">
        <w:rPr>
          <w:rFonts w:eastAsia="Arial" w:cs="Calibri Light"/>
        </w:rPr>
        <w:t>oans, endowments</w:t>
      </w:r>
      <w:r w:rsidR="00254C69">
        <w:rPr>
          <w:rFonts w:eastAsia="Arial" w:cs="Calibri Light"/>
        </w:rPr>
        <w:t>,</w:t>
      </w:r>
      <w:r w:rsidR="004B3D7F" w:rsidRPr="004B3D7F">
        <w:rPr>
          <w:rFonts w:eastAsia="Arial" w:cs="Calibri Light"/>
        </w:rPr>
        <w:t xml:space="preserve"> interest</w:t>
      </w:r>
      <w:r w:rsidR="00254C69">
        <w:rPr>
          <w:rFonts w:eastAsia="Arial" w:cs="Calibri Light"/>
        </w:rPr>
        <w:t xml:space="preserve">, or </w:t>
      </w:r>
      <w:r w:rsidR="00254C69" w:rsidRPr="00301694">
        <w:rPr>
          <w:rFonts w:eastAsia="Arial" w:cs="Calibri Light"/>
        </w:rPr>
        <w:t>VAT you can reclaim</w:t>
      </w:r>
    </w:p>
    <w:p w14:paraId="55650F8D" w14:textId="2689E825" w:rsidR="00CD3775" w:rsidRDefault="20FA1904" w:rsidP="003545EF">
      <w:pPr>
        <w:pStyle w:val="ListParagraph"/>
        <w:numPr>
          <w:ilvl w:val="0"/>
          <w:numId w:val="1"/>
        </w:numPr>
        <w:spacing w:after="0"/>
        <w:rPr>
          <w:rFonts w:eastAsia="Arial" w:cs="Calibri Light"/>
        </w:rPr>
      </w:pPr>
      <w:r w:rsidRPr="0E7C091C">
        <w:rPr>
          <w:rFonts w:eastAsia="Arial" w:cs="Calibri Light"/>
        </w:rPr>
        <w:t>A</w:t>
      </w:r>
      <w:r w:rsidR="00CD3775" w:rsidRPr="0E7C091C">
        <w:rPr>
          <w:rFonts w:eastAsia="Arial" w:cs="Calibri Light"/>
        </w:rPr>
        <w:t>ctivities where a profit will be distributed for private gain</w:t>
      </w:r>
    </w:p>
    <w:p w14:paraId="0A99787F" w14:textId="04CF2B7C" w:rsidR="00FC7CDC" w:rsidRPr="00236430" w:rsidRDefault="00236430" w:rsidP="00236430">
      <w:pPr>
        <w:ind w:left="360"/>
        <w:rPr>
          <w:rFonts w:eastAsia="Arial" w:cs="Calibri Light"/>
          <w:b/>
          <w:bCs/>
        </w:rPr>
      </w:pPr>
      <w:r>
        <w:rPr>
          <w:rFonts w:eastAsia="Arial" w:cs="Calibri Light"/>
          <w:b/>
          <w:bCs/>
        </w:rPr>
        <w:t xml:space="preserve">Note: </w:t>
      </w:r>
      <w:r w:rsidR="00856559">
        <w:rPr>
          <w:rFonts w:eastAsia="Arial" w:cs="Calibri Light"/>
          <w:b/>
          <w:bCs/>
        </w:rPr>
        <w:t>Part of the grant</w:t>
      </w:r>
      <w:r w:rsidR="0073353E">
        <w:rPr>
          <w:rFonts w:eastAsia="Arial" w:cs="Calibri Light"/>
          <w:b/>
          <w:bCs/>
        </w:rPr>
        <w:t xml:space="preserve"> may </w:t>
      </w:r>
      <w:r w:rsidR="00856559">
        <w:rPr>
          <w:rFonts w:eastAsia="Arial" w:cs="Calibri Light"/>
          <w:b/>
          <w:bCs/>
        </w:rPr>
        <w:t xml:space="preserve">be </w:t>
      </w:r>
      <w:r w:rsidR="0073353E">
        <w:rPr>
          <w:rFonts w:eastAsia="Arial" w:cs="Calibri Light"/>
          <w:b/>
          <w:bCs/>
        </w:rPr>
        <w:t>use</w:t>
      </w:r>
      <w:r w:rsidR="00856559">
        <w:rPr>
          <w:rFonts w:eastAsia="Arial" w:cs="Calibri Light"/>
          <w:b/>
          <w:bCs/>
        </w:rPr>
        <w:t>d</w:t>
      </w:r>
      <w:r w:rsidR="0073353E">
        <w:rPr>
          <w:rFonts w:eastAsia="Arial" w:cs="Calibri Light"/>
          <w:b/>
          <w:bCs/>
        </w:rPr>
        <w:t xml:space="preserve"> to pay for</w:t>
      </w:r>
      <w:r w:rsidR="00E01296">
        <w:rPr>
          <w:rFonts w:eastAsia="Arial" w:cs="Calibri Light"/>
          <w:b/>
          <w:bCs/>
        </w:rPr>
        <w:t xml:space="preserve"> sessional workers or additional hours to deliver your project, </w:t>
      </w:r>
      <w:r w:rsidR="0062483C">
        <w:rPr>
          <w:rFonts w:eastAsia="Arial" w:cs="Calibri Light"/>
          <w:b/>
          <w:bCs/>
        </w:rPr>
        <w:t xml:space="preserve">however </w:t>
      </w:r>
      <w:r w:rsidR="00C338B0">
        <w:rPr>
          <w:rFonts w:eastAsia="Arial" w:cs="Calibri Light"/>
          <w:b/>
          <w:bCs/>
        </w:rPr>
        <w:t xml:space="preserve">it can’t be used </w:t>
      </w:r>
      <w:r w:rsidR="0062483C">
        <w:rPr>
          <w:rFonts w:eastAsia="Arial" w:cs="Calibri Light"/>
          <w:b/>
          <w:bCs/>
        </w:rPr>
        <w:t xml:space="preserve">to pay for </w:t>
      </w:r>
      <w:r w:rsidR="004D4B59">
        <w:rPr>
          <w:rFonts w:eastAsia="Arial" w:cs="Calibri Light"/>
          <w:b/>
          <w:bCs/>
        </w:rPr>
        <w:t>hours already allocated.</w:t>
      </w:r>
    </w:p>
    <w:p w14:paraId="2B35AE13" w14:textId="0E3C3F3A" w:rsidR="00993EB4" w:rsidRPr="008436A3" w:rsidRDefault="008436A3" w:rsidP="00D76145">
      <w:pPr>
        <w:pStyle w:val="Heading1"/>
      </w:pPr>
      <w:r>
        <w:br w:type="page"/>
      </w:r>
      <w:bookmarkStart w:id="15" w:name="_Toc198198992"/>
      <w:r w:rsidR="00993EB4" w:rsidRPr="000071DD">
        <w:lastRenderedPageBreak/>
        <w:t>How can I apply?</w:t>
      </w:r>
      <w:bookmarkEnd w:id="15"/>
    </w:p>
    <w:p w14:paraId="4563DBB4" w14:textId="640AA003" w:rsidR="00993EB4" w:rsidRPr="000071DD" w:rsidRDefault="00993EB4" w:rsidP="004D2092">
      <w:pPr>
        <w:spacing w:after="240" w:line="240" w:lineRule="auto"/>
        <w:rPr>
          <w:rFonts w:eastAsia="Arial" w:cs="Calibri Light"/>
        </w:rPr>
      </w:pPr>
      <w:r w:rsidRPr="000071DD">
        <w:rPr>
          <w:rFonts w:eastAsia="Arial" w:cs="Calibri Light"/>
        </w:rPr>
        <w:t xml:space="preserve"> </w:t>
      </w:r>
      <w:r w:rsidR="00F6385F" w:rsidRPr="00F6385F">
        <w:rPr>
          <w:rFonts w:eastAsia="Arial" w:cs="Calibri Light"/>
        </w:rPr>
        <w:t>To apply, please email </w:t>
      </w:r>
      <w:hyperlink r:id="rId13" w:tgtFrame="_blank" w:history="1">
        <w:r w:rsidR="00F6385F" w:rsidRPr="00F6385F">
          <w:rPr>
            <w:rStyle w:val="Hyperlink"/>
            <w:rFonts w:eastAsia="Arial" w:cs="Calibri Light"/>
          </w:rPr>
          <w:t xml:space="preserve">bruno.santos@midlothianclimateaction.org.uk </w:t>
        </w:r>
      </w:hyperlink>
      <w:r w:rsidR="00F6385F" w:rsidRPr="00F6385F">
        <w:rPr>
          <w:rFonts w:eastAsia="Arial" w:cs="Calibri Light"/>
        </w:rPr>
        <w:t>with:</w:t>
      </w:r>
    </w:p>
    <w:p w14:paraId="6B7CBC39" w14:textId="328DD54F" w:rsidR="00F6385F" w:rsidRPr="00696922" w:rsidRDefault="00F6385F" w:rsidP="00597C45">
      <w:pPr>
        <w:numPr>
          <w:ilvl w:val="0"/>
          <w:numId w:val="2"/>
        </w:numPr>
        <w:pBdr>
          <w:top w:val="nil"/>
          <w:left w:val="nil"/>
          <w:bottom w:val="nil"/>
          <w:right w:val="nil"/>
          <w:between w:val="nil"/>
        </w:pBdr>
        <w:spacing w:after="0" w:line="240" w:lineRule="auto"/>
        <w:rPr>
          <w:rFonts w:eastAsia="Arial" w:cs="Calibri Light"/>
        </w:rPr>
      </w:pPr>
      <w:r w:rsidRPr="00F6385F">
        <w:rPr>
          <w:rFonts w:eastAsia="Arial" w:cs="Calibri Light"/>
        </w:rPr>
        <w:t xml:space="preserve">A </w:t>
      </w:r>
      <w:r w:rsidRPr="00696922">
        <w:rPr>
          <w:rFonts w:eastAsia="Arial" w:cs="Calibri Light"/>
        </w:rPr>
        <w:t>complete </w:t>
      </w:r>
      <w:hyperlink r:id="rId14" w:history="1">
        <w:r w:rsidRPr="00126798">
          <w:rPr>
            <w:rStyle w:val="Hyperlink"/>
            <w:rFonts w:eastAsia="Arial" w:cs="Calibri Light"/>
            <w:b/>
            <w:bCs/>
          </w:rPr>
          <w:t>application form</w:t>
        </w:r>
      </w:hyperlink>
      <w:r w:rsidR="00601D8D" w:rsidRPr="00696922">
        <w:rPr>
          <w:rFonts w:eastAsia="Arial" w:cs="Calibri Light"/>
          <w:b/>
          <w:bCs/>
        </w:rPr>
        <w:t>.</w:t>
      </w:r>
    </w:p>
    <w:p w14:paraId="7C009713" w14:textId="0249A416" w:rsidR="00993EB4" w:rsidRPr="00696922" w:rsidRDefault="00042494" w:rsidP="00597C45">
      <w:pPr>
        <w:numPr>
          <w:ilvl w:val="0"/>
          <w:numId w:val="2"/>
        </w:numPr>
        <w:pBdr>
          <w:top w:val="nil"/>
          <w:left w:val="nil"/>
          <w:bottom w:val="nil"/>
          <w:right w:val="nil"/>
          <w:between w:val="nil"/>
        </w:pBdr>
        <w:spacing w:after="0" w:line="240" w:lineRule="auto"/>
        <w:rPr>
          <w:rFonts w:eastAsia="Arial" w:cs="Calibri Light"/>
        </w:rPr>
      </w:pPr>
      <w:r>
        <w:rPr>
          <w:rFonts w:eastAsia="Arial" w:cs="Calibri Light"/>
        </w:rPr>
        <w:t>Y</w:t>
      </w:r>
      <w:r w:rsidR="00993EB4" w:rsidRPr="00696922">
        <w:rPr>
          <w:rFonts w:eastAsia="Arial" w:cs="Calibri Light"/>
        </w:rPr>
        <w:t xml:space="preserve">our </w:t>
      </w:r>
      <w:r w:rsidR="001309C6" w:rsidRPr="00696922">
        <w:rPr>
          <w:rFonts w:eastAsia="Arial" w:cs="Calibri Light"/>
          <w:b/>
          <w:bCs/>
        </w:rPr>
        <w:t>Constitution/Governing document</w:t>
      </w:r>
      <w:r w:rsidR="001309C6" w:rsidRPr="00696922">
        <w:rPr>
          <w:rFonts w:eastAsia="Arial" w:cs="Calibri Light"/>
        </w:rPr>
        <w:t xml:space="preserve"> </w:t>
      </w:r>
      <w:r w:rsidR="00993EB4" w:rsidRPr="00696922">
        <w:rPr>
          <w:rFonts w:eastAsia="Arial" w:cs="Calibri Light"/>
        </w:rPr>
        <w:t xml:space="preserve">(if your group doesn’t have one, please read the advice under ‘Who can apply’ </w:t>
      </w:r>
      <w:r w:rsidR="000071DD" w:rsidRPr="00696922">
        <w:rPr>
          <w:rFonts w:eastAsia="Arial" w:cs="Calibri Light"/>
        </w:rPr>
        <w:t>above</w:t>
      </w:r>
      <w:r w:rsidR="00993EB4" w:rsidRPr="00696922">
        <w:rPr>
          <w:rFonts w:eastAsia="Arial" w:cs="Calibri Light"/>
        </w:rPr>
        <w:t>).</w:t>
      </w:r>
    </w:p>
    <w:p w14:paraId="7D2A3F9F" w14:textId="74EAEBFA" w:rsidR="00597C45" w:rsidRPr="00696922" w:rsidRDefault="00BC62AE" w:rsidP="00597C45">
      <w:pPr>
        <w:numPr>
          <w:ilvl w:val="0"/>
          <w:numId w:val="2"/>
        </w:numPr>
        <w:pBdr>
          <w:top w:val="nil"/>
          <w:left w:val="nil"/>
          <w:bottom w:val="nil"/>
          <w:right w:val="nil"/>
          <w:between w:val="nil"/>
        </w:pBdr>
        <w:spacing w:after="0" w:line="240" w:lineRule="auto"/>
        <w:rPr>
          <w:rFonts w:eastAsia="Arial" w:cs="Calibri Light"/>
        </w:rPr>
      </w:pPr>
      <w:r w:rsidRPr="00696922">
        <w:rPr>
          <w:rFonts w:eastAsia="Arial" w:cs="Calibri Light"/>
        </w:rPr>
        <w:t xml:space="preserve">A </w:t>
      </w:r>
      <w:r w:rsidRPr="00696922">
        <w:rPr>
          <w:rFonts w:eastAsia="Arial" w:cs="Calibri Light"/>
          <w:b/>
          <w:bCs/>
        </w:rPr>
        <w:t>recent bank statement</w:t>
      </w:r>
      <w:r w:rsidRPr="00696922">
        <w:rPr>
          <w:rFonts w:eastAsia="Arial" w:cs="Calibri Light"/>
        </w:rPr>
        <w:t xml:space="preserve"> for the account </w:t>
      </w:r>
      <w:r w:rsidR="005767D1" w:rsidRPr="00696922">
        <w:rPr>
          <w:rFonts w:eastAsia="Arial" w:cs="Calibri Light"/>
        </w:rPr>
        <w:t xml:space="preserve">the </w:t>
      </w:r>
      <w:r w:rsidRPr="00696922">
        <w:rPr>
          <w:rFonts w:eastAsia="Arial" w:cs="Calibri Light"/>
        </w:rPr>
        <w:t>grant will be paid to confirm details</w:t>
      </w:r>
    </w:p>
    <w:p w14:paraId="6126A6A1" w14:textId="22D36B65" w:rsidR="00696922" w:rsidRPr="00696922" w:rsidRDefault="00696922" w:rsidP="00696922">
      <w:pPr>
        <w:numPr>
          <w:ilvl w:val="0"/>
          <w:numId w:val="2"/>
        </w:numPr>
        <w:pBdr>
          <w:top w:val="nil"/>
          <w:left w:val="nil"/>
          <w:bottom w:val="nil"/>
          <w:right w:val="nil"/>
          <w:between w:val="nil"/>
        </w:pBdr>
        <w:spacing w:line="240" w:lineRule="auto"/>
        <w:rPr>
          <w:rFonts w:eastAsia="Arial" w:cs="Calibri Light"/>
        </w:rPr>
      </w:pPr>
      <w:r w:rsidRPr="00696922">
        <w:rPr>
          <w:rFonts w:cs="Calibri Light"/>
          <w:b/>
          <w:bCs/>
        </w:rPr>
        <w:t>If leasing or working in public/private property</w:t>
      </w:r>
      <w:r w:rsidRPr="00696922">
        <w:rPr>
          <w:rFonts w:cs="Calibri Light"/>
        </w:rPr>
        <w:t>, evidence of permission to carry out work</w:t>
      </w:r>
    </w:p>
    <w:p w14:paraId="2E03B109" w14:textId="317E0EED" w:rsidR="00A03EC8" w:rsidRPr="00A03EC8" w:rsidRDefault="00A03EC8" w:rsidP="004D2092">
      <w:pPr>
        <w:spacing w:after="240"/>
        <w:rPr>
          <w:rFonts w:eastAsia="Arial" w:cs="Calibri Light"/>
        </w:rPr>
      </w:pPr>
      <w:r w:rsidRPr="00A03EC8">
        <w:rPr>
          <w:rFonts w:eastAsia="Arial" w:cs="Calibri Light"/>
        </w:rPr>
        <w:t xml:space="preserve">We ask for these documents in advance to speed up the process in case you are shortlisted. If you are not </w:t>
      </w:r>
      <w:proofErr w:type="gramStart"/>
      <w:r w:rsidRPr="00A03EC8">
        <w:rPr>
          <w:rFonts w:eastAsia="Arial" w:cs="Calibri Light"/>
        </w:rPr>
        <w:t>successful</w:t>
      </w:r>
      <w:proofErr w:type="gramEnd"/>
      <w:r w:rsidRPr="00A03EC8">
        <w:rPr>
          <w:rFonts w:eastAsia="Arial" w:cs="Calibri Light"/>
        </w:rPr>
        <w:t xml:space="preserve"> we will delete any documents shared, </w:t>
      </w:r>
      <w:r w:rsidR="00C57A0B">
        <w:rPr>
          <w:rFonts w:eastAsia="Arial" w:cs="Calibri Light"/>
        </w:rPr>
        <w:t xml:space="preserve">though we </w:t>
      </w:r>
      <w:r w:rsidR="002F2321">
        <w:rPr>
          <w:rFonts w:eastAsia="Arial" w:cs="Calibri Light"/>
        </w:rPr>
        <w:t xml:space="preserve">might </w:t>
      </w:r>
      <w:r w:rsidR="00C57A0B">
        <w:rPr>
          <w:rFonts w:eastAsia="Arial" w:cs="Calibri Light"/>
        </w:rPr>
        <w:t>keep</w:t>
      </w:r>
      <w:r w:rsidRPr="00A03EC8">
        <w:rPr>
          <w:rFonts w:eastAsia="Arial" w:cs="Calibri Light"/>
        </w:rPr>
        <w:t xml:space="preserve"> your application.</w:t>
      </w:r>
    </w:p>
    <w:p w14:paraId="3DB0B408" w14:textId="4DBC4BEA" w:rsidR="00993EB4" w:rsidRDefault="00993EB4" w:rsidP="004D2092">
      <w:pPr>
        <w:spacing w:after="240"/>
        <w:rPr>
          <w:rFonts w:eastAsia="Arial" w:cs="Calibri Light"/>
        </w:rPr>
      </w:pPr>
      <w:r w:rsidRPr="00696922">
        <w:rPr>
          <w:rFonts w:eastAsia="Arial" w:cs="Calibri Light"/>
          <w:b/>
          <w:bCs/>
        </w:rPr>
        <w:t xml:space="preserve">Deadline for applications is </w:t>
      </w:r>
      <w:r w:rsidR="00A34D9D">
        <w:rPr>
          <w:rFonts w:eastAsia="Arial" w:cs="Calibri Light"/>
          <w:b/>
          <w:bCs/>
        </w:rPr>
        <w:t>on a rolling basis</w:t>
      </w:r>
      <w:r w:rsidR="002F2297" w:rsidRPr="00696922">
        <w:rPr>
          <w:rFonts w:eastAsia="Arial" w:cs="Calibri Light"/>
          <w:b/>
          <w:bCs/>
        </w:rPr>
        <w:t>.</w:t>
      </w:r>
      <w:r w:rsidRPr="00696922">
        <w:rPr>
          <w:rFonts w:eastAsia="Arial" w:cs="Calibri Light"/>
        </w:rPr>
        <w:t xml:space="preserve"> </w:t>
      </w:r>
      <w:r w:rsidR="00A34D9D">
        <w:rPr>
          <w:rFonts w:eastAsia="Arial" w:cs="Calibri Light"/>
        </w:rPr>
        <w:t>Each week we will award</w:t>
      </w:r>
      <w:r w:rsidR="00F95196">
        <w:rPr>
          <w:rFonts w:eastAsia="Arial" w:cs="Calibri Light"/>
        </w:rPr>
        <w:t xml:space="preserve"> grants on a first come, first served basis </w:t>
      </w:r>
      <w:proofErr w:type="gramStart"/>
      <w:r w:rsidR="00F95196">
        <w:rPr>
          <w:rFonts w:eastAsia="Arial" w:cs="Calibri Light"/>
        </w:rPr>
        <w:t>as long as</w:t>
      </w:r>
      <w:proofErr w:type="gramEnd"/>
      <w:r w:rsidR="00F95196">
        <w:rPr>
          <w:rFonts w:eastAsia="Arial" w:cs="Calibri Light"/>
        </w:rPr>
        <w:t xml:space="preserve"> you meet our basic funding criteria.</w:t>
      </w:r>
      <w:r w:rsidRPr="000071DD">
        <w:rPr>
          <w:rFonts w:eastAsia="Arial" w:cs="Calibri Light"/>
        </w:rPr>
        <w:t xml:space="preserve"> </w:t>
      </w:r>
    </w:p>
    <w:p w14:paraId="2AA20DD3" w14:textId="77777777" w:rsidR="008436A3" w:rsidRDefault="005168BE" w:rsidP="008436A3">
      <w:pPr>
        <w:spacing w:line="276" w:lineRule="auto"/>
        <w:rPr>
          <w:rFonts w:asciiTheme="majorHAnsi" w:eastAsia="Arial" w:hAnsiTheme="majorHAnsi" w:cstheme="majorHAnsi"/>
          <w:bCs/>
          <w:i/>
          <w:iCs/>
          <w:sz w:val="22"/>
          <w:szCs w:val="22"/>
        </w:rPr>
      </w:pPr>
      <w:r w:rsidRPr="005168BE">
        <w:rPr>
          <w:rFonts w:asciiTheme="majorHAnsi" w:eastAsia="Arial" w:hAnsiTheme="majorHAnsi" w:cstheme="majorHAnsi"/>
          <w:bCs/>
          <w:i/>
          <w:iCs/>
          <w:sz w:val="22"/>
          <w:szCs w:val="22"/>
          <w:highlight w:val="white"/>
        </w:rPr>
        <w:t xml:space="preserve">If you’re unsure of the answers </w:t>
      </w:r>
      <w:r>
        <w:rPr>
          <w:rFonts w:asciiTheme="majorHAnsi" w:eastAsia="Arial" w:hAnsiTheme="majorHAnsi" w:cstheme="majorHAnsi"/>
          <w:bCs/>
          <w:i/>
          <w:iCs/>
          <w:sz w:val="22"/>
          <w:szCs w:val="22"/>
          <w:highlight w:val="white"/>
        </w:rPr>
        <w:t>regarding PVG</w:t>
      </w:r>
      <w:r w:rsidR="008436A3">
        <w:rPr>
          <w:rFonts w:asciiTheme="majorHAnsi" w:eastAsia="Arial" w:hAnsiTheme="majorHAnsi" w:cstheme="majorHAnsi"/>
          <w:bCs/>
          <w:i/>
          <w:iCs/>
          <w:sz w:val="22"/>
          <w:szCs w:val="22"/>
          <w:highlight w:val="white"/>
        </w:rPr>
        <w:t xml:space="preserve"> or regulated roles,</w:t>
      </w:r>
      <w:r w:rsidRPr="005168BE">
        <w:rPr>
          <w:rFonts w:asciiTheme="majorHAnsi" w:eastAsia="Arial" w:hAnsiTheme="majorHAnsi" w:cstheme="majorHAnsi"/>
          <w:bCs/>
          <w:i/>
          <w:iCs/>
          <w:sz w:val="22"/>
          <w:szCs w:val="22"/>
          <w:highlight w:val="white"/>
        </w:rPr>
        <w:t xml:space="preserve"> we recommend you check </w:t>
      </w:r>
      <w:hyperlink r:id="rId15" w:history="1">
        <w:r w:rsidRPr="008436A3">
          <w:rPr>
            <w:rStyle w:val="Hyperlink"/>
            <w:rFonts w:asciiTheme="majorHAnsi" w:eastAsia="Arial" w:hAnsiTheme="majorHAnsi" w:cstheme="majorHAnsi"/>
            <w:bCs/>
            <w:i/>
            <w:iCs/>
            <w:color w:val="C00000"/>
            <w:sz w:val="22"/>
            <w:szCs w:val="22"/>
            <w:highlight w:val="white"/>
          </w:rPr>
          <w:t>Volunteer Scotland website</w:t>
        </w:r>
      </w:hyperlink>
      <w:r w:rsidRPr="008436A3">
        <w:rPr>
          <w:rFonts w:asciiTheme="majorHAnsi" w:eastAsia="Arial" w:hAnsiTheme="majorHAnsi" w:cstheme="majorHAnsi"/>
          <w:bCs/>
          <w:i/>
          <w:iCs/>
          <w:color w:val="C00000"/>
          <w:sz w:val="22"/>
          <w:szCs w:val="22"/>
          <w:highlight w:val="white"/>
        </w:rPr>
        <w:t xml:space="preserve"> </w:t>
      </w:r>
      <w:r w:rsidRPr="005168BE">
        <w:rPr>
          <w:rFonts w:asciiTheme="majorHAnsi" w:eastAsia="Arial" w:hAnsiTheme="majorHAnsi" w:cstheme="majorHAnsi"/>
          <w:bCs/>
          <w:i/>
          <w:iCs/>
          <w:sz w:val="22"/>
          <w:szCs w:val="22"/>
          <w:highlight w:val="white"/>
        </w:rPr>
        <w:t xml:space="preserve">for more information, training or drop in sessions, or get in touch through </w:t>
      </w:r>
      <w:hyperlink r:id="rId16" w:history="1">
        <w:r w:rsidRPr="008436A3">
          <w:rPr>
            <w:rStyle w:val="Hyperlink"/>
            <w:rFonts w:asciiTheme="majorHAnsi" w:eastAsia="Arial" w:hAnsiTheme="majorHAnsi" w:cstheme="majorHAnsi"/>
            <w:bCs/>
            <w:i/>
            <w:iCs/>
            <w:color w:val="C00000"/>
            <w:sz w:val="22"/>
            <w:szCs w:val="22"/>
          </w:rPr>
          <w:t>complianceandtraining@volunteerscotland.org.uk</w:t>
        </w:r>
      </w:hyperlink>
      <w:r w:rsidRPr="005168BE">
        <w:rPr>
          <w:rFonts w:asciiTheme="majorHAnsi" w:eastAsia="Arial" w:hAnsiTheme="majorHAnsi" w:cstheme="majorHAnsi"/>
          <w:bCs/>
          <w:i/>
          <w:iCs/>
          <w:sz w:val="22"/>
          <w:szCs w:val="22"/>
        </w:rPr>
        <w:t xml:space="preserve">. </w:t>
      </w:r>
    </w:p>
    <w:p w14:paraId="2F120916" w14:textId="292C7C1C" w:rsidR="00F6385F" w:rsidRPr="00F6385F" w:rsidRDefault="00F6385F" w:rsidP="008436A3">
      <w:pPr>
        <w:spacing w:after="0" w:line="276" w:lineRule="auto"/>
        <w:rPr>
          <w:rStyle w:val="IntenseEmphasis"/>
        </w:rPr>
      </w:pPr>
      <w:r w:rsidRPr="00F6385F">
        <w:rPr>
          <w:i/>
          <w:iCs/>
          <w:color w:val="0F4761" w:themeColor="accent1" w:themeShade="BF"/>
          <w:sz w:val="28"/>
        </w:rPr>
        <w:t>What happens if I’m successful?</w:t>
      </w:r>
    </w:p>
    <w:p w14:paraId="19F8091F" w14:textId="1B81C71A" w:rsidR="00554F27" w:rsidRDefault="001201ED" w:rsidP="00063F10">
      <w:pPr>
        <w:pBdr>
          <w:top w:val="nil"/>
          <w:left w:val="nil"/>
          <w:bottom w:val="nil"/>
          <w:right w:val="nil"/>
          <w:between w:val="nil"/>
        </w:pBdr>
        <w:spacing w:after="240" w:line="240" w:lineRule="auto"/>
        <w:rPr>
          <w:rFonts w:eastAsia="Arial" w:cs="Calibri Light"/>
        </w:rPr>
      </w:pPr>
      <w:r w:rsidRPr="001201ED">
        <w:rPr>
          <w:rFonts w:eastAsia="Arial" w:cs="Calibri Light"/>
        </w:rPr>
        <w:t>If your application is successful</w:t>
      </w:r>
      <w:r w:rsidR="00E1577B">
        <w:rPr>
          <w:rFonts w:eastAsia="Arial" w:cs="Calibri Light"/>
        </w:rPr>
        <w:t>,</w:t>
      </w:r>
      <w:r w:rsidRPr="001201ED">
        <w:rPr>
          <w:rFonts w:eastAsia="Arial" w:cs="Calibri Light"/>
        </w:rPr>
        <w:t xml:space="preserve"> you will receive a </w:t>
      </w:r>
      <w:r w:rsidR="002F2297">
        <w:rPr>
          <w:rFonts w:eastAsia="Arial" w:cs="Calibri Light"/>
        </w:rPr>
        <w:t>Grant Letter</w:t>
      </w:r>
      <w:r w:rsidRPr="001201ED">
        <w:rPr>
          <w:rFonts w:eastAsia="Arial" w:cs="Calibri Light"/>
        </w:rPr>
        <w:t xml:space="preserve"> which needs to be signed by the organisation who holds the funds. We may also </w:t>
      </w:r>
      <w:r w:rsidR="00063F10">
        <w:rPr>
          <w:rFonts w:eastAsia="Arial" w:cs="Calibri Light"/>
        </w:rPr>
        <w:t>request a</w:t>
      </w:r>
      <w:r w:rsidR="00554F27" w:rsidRPr="00554F27">
        <w:rPr>
          <w:rFonts w:eastAsia="Arial" w:cs="Calibri Light"/>
        </w:rPr>
        <w:t xml:space="preserve"> Risk Assessment (depending on your project)</w:t>
      </w:r>
      <w:r w:rsidR="00E872A8">
        <w:rPr>
          <w:rFonts w:eastAsia="Arial" w:cs="Calibri Light"/>
        </w:rPr>
        <w:t>.</w:t>
      </w:r>
    </w:p>
    <w:p w14:paraId="763C6184" w14:textId="3D4EED0F" w:rsidR="00E807FE" w:rsidRPr="00ED6D76" w:rsidRDefault="00E807FE" w:rsidP="00E807FE">
      <w:pPr>
        <w:pBdr>
          <w:top w:val="nil"/>
          <w:left w:val="nil"/>
          <w:bottom w:val="nil"/>
          <w:right w:val="nil"/>
          <w:between w:val="nil"/>
        </w:pBdr>
        <w:spacing w:after="240" w:line="240" w:lineRule="auto"/>
        <w:rPr>
          <w:rFonts w:eastAsia="Arial" w:cs="Calibri Light"/>
        </w:rPr>
      </w:pPr>
      <w:r w:rsidRPr="00ED6D76">
        <w:rPr>
          <w:rFonts w:eastAsia="Arial" w:cs="Calibri Light"/>
        </w:rPr>
        <w:t xml:space="preserve">Once we receive </w:t>
      </w:r>
      <w:r w:rsidR="00241444">
        <w:rPr>
          <w:rFonts w:eastAsia="Arial" w:cs="Calibri Light"/>
        </w:rPr>
        <w:t>your</w:t>
      </w:r>
      <w:r w:rsidRPr="00ED6D76">
        <w:rPr>
          <w:rFonts w:eastAsia="Arial" w:cs="Calibri Light"/>
        </w:rPr>
        <w:t xml:space="preserve"> signed </w:t>
      </w:r>
      <w:r w:rsidR="002F2297">
        <w:rPr>
          <w:rFonts w:eastAsia="Arial" w:cs="Calibri Light"/>
        </w:rPr>
        <w:t>Grant</w:t>
      </w:r>
      <w:r w:rsidRPr="00ED6D76">
        <w:rPr>
          <w:rFonts w:eastAsia="Arial" w:cs="Calibri Light"/>
        </w:rPr>
        <w:t xml:space="preserve"> Letter, you will receive your funds</w:t>
      </w:r>
      <w:r w:rsidR="00ED6D76" w:rsidRPr="00ED6D76">
        <w:rPr>
          <w:rFonts w:eastAsia="Arial" w:cs="Calibri Light"/>
        </w:rPr>
        <w:t xml:space="preserve"> in your bank account</w:t>
      </w:r>
      <w:r w:rsidRPr="00ED6D76">
        <w:rPr>
          <w:rFonts w:eastAsia="Arial" w:cs="Calibri Light"/>
        </w:rPr>
        <w:t xml:space="preserve">. </w:t>
      </w:r>
    </w:p>
    <w:p w14:paraId="6F6F8D61" w14:textId="37B9FE76" w:rsidR="00E807FE" w:rsidRPr="00ED6D76" w:rsidRDefault="00E807FE" w:rsidP="00E807FE">
      <w:pPr>
        <w:pBdr>
          <w:top w:val="nil"/>
          <w:left w:val="nil"/>
          <w:bottom w:val="nil"/>
          <w:right w:val="nil"/>
          <w:between w:val="nil"/>
        </w:pBdr>
        <w:spacing w:after="240" w:line="240" w:lineRule="auto"/>
        <w:rPr>
          <w:rFonts w:eastAsia="Arial" w:cs="Calibri Light"/>
        </w:rPr>
      </w:pPr>
      <w:r w:rsidRPr="00ED6D76">
        <w:rPr>
          <w:rFonts w:eastAsia="Arial" w:cs="Calibri Light"/>
        </w:rPr>
        <w:t>If you have any questions about the application process or need support drafting any documents, we’ll be more than happy to help!</w:t>
      </w:r>
      <w:r w:rsidR="00ED6D76" w:rsidRPr="00ED6D76">
        <w:rPr>
          <w:rFonts w:eastAsia="Arial" w:cs="Calibri Light"/>
        </w:rPr>
        <w:t xml:space="preserve"> Please get in touch using the details at the start of this guidance.</w:t>
      </w:r>
    </w:p>
    <w:p w14:paraId="245F8A1D" w14:textId="77777777" w:rsidR="008436A3" w:rsidRDefault="008436A3">
      <w:pPr>
        <w:rPr>
          <w:rFonts w:asciiTheme="majorHAnsi" w:eastAsiaTheme="majorEastAsia" w:hAnsiTheme="majorHAnsi" w:cstheme="majorBidi"/>
          <w:color w:val="0F4761" w:themeColor="accent1" w:themeShade="BF"/>
          <w:sz w:val="40"/>
          <w:szCs w:val="40"/>
        </w:rPr>
      </w:pPr>
      <w:r>
        <w:br w:type="page"/>
      </w:r>
    </w:p>
    <w:p w14:paraId="622D0D75" w14:textId="66DF6CD8" w:rsidR="00C47536" w:rsidRPr="00C47536" w:rsidRDefault="00C47536" w:rsidP="00ED6D76">
      <w:pPr>
        <w:pStyle w:val="Heading1"/>
        <w:spacing w:after="0"/>
      </w:pPr>
      <w:bookmarkStart w:id="16" w:name="_Toc198198993"/>
      <w:r w:rsidRPr="00C47536">
        <w:lastRenderedPageBreak/>
        <w:t>Reporting</w:t>
      </w:r>
      <w:bookmarkEnd w:id="16"/>
    </w:p>
    <w:p w14:paraId="7B20CB5C" w14:textId="73CA3799" w:rsidR="003B699C" w:rsidRDefault="003B699C" w:rsidP="004D2092">
      <w:pPr>
        <w:pBdr>
          <w:top w:val="nil"/>
          <w:left w:val="nil"/>
          <w:bottom w:val="nil"/>
          <w:right w:val="nil"/>
          <w:between w:val="nil"/>
        </w:pBdr>
        <w:spacing w:after="240" w:line="240" w:lineRule="auto"/>
        <w:rPr>
          <w:rFonts w:eastAsia="Arial" w:cs="Calibri Light"/>
          <w:b/>
          <w:bCs/>
        </w:rPr>
      </w:pPr>
      <w:r w:rsidRPr="003B699C">
        <w:rPr>
          <w:rFonts w:eastAsia="Arial" w:cs="Calibri Light"/>
        </w:rPr>
        <w:t>Once you’ve made your purchases and completed your project you will need to </w:t>
      </w:r>
      <w:r w:rsidRPr="003B699C">
        <w:rPr>
          <w:rFonts w:eastAsia="Arial" w:cs="Calibri Light"/>
          <w:b/>
          <w:bCs/>
        </w:rPr>
        <w:t>send us a short report, any receipts from your purchases and some photos of your project.</w:t>
      </w:r>
    </w:p>
    <w:p w14:paraId="0B64E34B" w14:textId="557D91AD" w:rsidR="003B699C" w:rsidRDefault="003B699C" w:rsidP="004D2092">
      <w:pPr>
        <w:pBdr>
          <w:top w:val="nil"/>
          <w:left w:val="nil"/>
          <w:bottom w:val="nil"/>
          <w:right w:val="nil"/>
          <w:between w:val="nil"/>
        </w:pBdr>
        <w:spacing w:after="240" w:line="240" w:lineRule="auto"/>
        <w:rPr>
          <w:rFonts w:eastAsia="Arial" w:cs="Calibri Light"/>
          <w:b/>
          <w:bCs/>
        </w:rPr>
      </w:pPr>
      <w:r w:rsidRPr="003B699C">
        <w:rPr>
          <w:rFonts w:eastAsia="Arial" w:cs="Calibri Light"/>
          <w:b/>
          <w:bCs/>
        </w:rPr>
        <w:t>The deadline for submitting reports and receipts is</w:t>
      </w:r>
      <w:r w:rsidR="00EE23DA">
        <w:rPr>
          <w:rFonts w:eastAsia="Arial" w:cs="Calibri Light"/>
          <w:b/>
          <w:bCs/>
        </w:rPr>
        <w:t xml:space="preserve"> </w:t>
      </w:r>
      <w:r w:rsidR="009F373E">
        <w:rPr>
          <w:rFonts w:eastAsia="Arial" w:cs="Calibri Light"/>
          <w:b/>
          <w:bCs/>
        </w:rPr>
        <w:t>Sunday</w:t>
      </w:r>
      <w:r w:rsidR="00EE23DA">
        <w:rPr>
          <w:rFonts w:eastAsia="Arial" w:cs="Calibri Light"/>
          <w:b/>
          <w:bCs/>
        </w:rPr>
        <w:t>, 1</w:t>
      </w:r>
      <w:r w:rsidR="009F373E">
        <w:rPr>
          <w:rFonts w:eastAsia="Arial" w:cs="Calibri Light"/>
          <w:b/>
          <w:bCs/>
        </w:rPr>
        <w:t>5</w:t>
      </w:r>
      <w:r w:rsidR="00EE23DA" w:rsidRPr="00EE23DA">
        <w:rPr>
          <w:rFonts w:eastAsia="Arial" w:cs="Calibri Light"/>
          <w:b/>
          <w:bCs/>
          <w:vertAlign w:val="superscript"/>
        </w:rPr>
        <w:t>th</w:t>
      </w:r>
      <w:r w:rsidR="00EE23DA">
        <w:rPr>
          <w:rFonts w:eastAsia="Arial" w:cs="Calibri Light"/>
          <w:b/>
          <w:bCs/>
        </w:rPr>
        <w:t xml:space="preserve"> March 2026</w:t>
      </w:r>
    </w:p>
    <w:p w14:paraId="1010E53F" w14:textId="77777777" w:rsidR="00B217D1" w:rsidRDefault="00D70599" w:rsidP="00B217D1">
      <w:pPr>
        <w:pBdr>
          <w:top w:val="nil"/>
          <w:left w:val="nil"/>
          <w:bottom w:val="nil"/>
          <w:right w:val="nil"/>
          <w:between w:val="nil"/>
        </w:pBdr>
        <w:spacing w:after="0" w:line="240" w:lineRule="auto"/>
        <w:rPr>
          <w:rStyle w:val="IntenseEmphasis"/>
        </w:rPr>
      </w:pPr>
      <w:r>
        <w:rPr>
          <w:rStyle w:val="IntenseEmphasis"/>
        </w:rPr>
        <w:t>Receipts &amp; Invoices</w:t>
      </w:r>
    </w:p>
    <w:p w14:paraId="2F81A38D" w14:textId="4AEAD9F1" w:rsidR="00B217D1" w:rsidRDefault="00B217D1" w:rsidP="00B217D1">
      <w:pPr>
        <w:rPr>
          <w:b/>
          <w:bCs/>
        </w:rPr>
      </w:pPr>
      <w:r w:rsidRPr="00B217D1">
        <w:t>You will need to provide us with </w:t>
      </w:r>
      <w:r w:rsidRPr="00B217D1">
        <w:rPr>
          <w:b/>
          <w:bCs/>
        </w:rPr>
        <w:t xml:space="preserve">receipts or invoices of all purchases made using the </w:t>
      </w:r>
      <w:r w:rsidR="004F291F">
        <w:rPr>
          <w:b/>
          <w:bCs/>
        </w:rPr>
        <w:t>grant</w:t>
      </w:r>
      <w:r w:rsidRPr="00B217D1">
        <w:rPr>
          <w:b/>
          <w:bCs/>
        </w:rPr>
        <w:t xml:space="preserve"> money.</w:t>
      </w:r>
    </w:p>
    <w:p w14:paraId="1F0CF1CE" w14:textId="0695D7A6" w:rsidR="00B217D1" w:rsidRDefault="00B217D1" w:rsidP="00B217D1">
      <w:r w:rsidRPr="00B217D1">
        <w:rPr>
          <w:b/>
          <w:bCs/>
        </w:rPr>
        <w:t>Receipts Tip: </w:t>
      </w:r>
      <w:r w:rsidRPr="00B217D1">
        <w:t xml:space="preserve">We suggest you keep a digital folder in your computer with photos of all physical receipts and copies of digital ones, so when the deadline </w:t>
      </w:r>
      <w:proofErr w:type="gramStart"/>
      <w:r w:rsidRPr="00B217D1">
        <w:t>approaches</w:t>
      </w:r>
      <w:proofErr w:type="gramEnd"/>
      <w:r w:rsidRPr="00B217D1">
        <w:t xml:space="preserve"> you don’t have to worry about finding them.</w:t>
      </w:r>
    </w:p>
    <w:p w14:paraId="12D630AA" w14:textId="73376744" w:rsidR="003B699C" w:rsidRPr="003B699C" w:rsidRDefault="003B699C" w:rsidP="00B217D1">
      <w:pPr>
        <w:pBdr>
          <w:top w:val="nil"/>
          <w:left w:val="nil"/>
          <w:bottom w:val="nil"/>
          <w:right w:val="nil"/>
          <w:between w:val="nil"/>
        </w:pBdr>
        <w:spacing w:after="0" w:line="240" w:lineRule="auto"/>
        <w:rPr>
          <w:rStyle w:val="IntenseEmphasis"/>
        </w:rPr>
      </w:pPr>
      <w:r>
        <w:rPr>
          <w:rStyle w:val="IntenseEmphasis"/>
        </w:rPr>
        <w:t>Short Report</w:t>
      </w:r>
    </w:p>
    <w:p w14:paraId="2C873F77" w14:textId="44544455" w:rsidR="00D70599" w:rsidRDefault="00D70599" w:rsidP="004D2092">
      <w:pPr>
        <w:pBdr>
          <w:top w:val="nil"/>
          <w:left w:val="nil"/>
          <w:bottom w:val="nil"/>
          <w:right w:val="nil"/>
          <w:between w:val="nil"/>
        </w:pBdr>
        <w:spacing w:after="240" w:line="240" w:lineRule="auto"/>
        <w:rPr>
          <w:rFonts w:eastAsia="Arial" w:cs="Calibri Light"/>
        </w:rPr>
      </w:pPr>
      <w:r w:rsidRPr="00D70599">
        <w:rPr>
          <w:rFonts w:eastAsia="Arial" w:cs="Calibri Light"/>
        </w:rPr>
        <w:t>Your report doesn’t need to be long, but it should address the following question</w:t>
      </w:r>
      <w:r w:rsidR="00B217D1">
        <w:rPr>
          <w:rFonts w:eastAsia="Arial" w:cs="Calibri Light"/>
        </w:rPr>
        <w:t>s</w:t>
      </w:r>
      <w:r w:rsidRPr="00D70599">
        <w:rPr>
          <w:rFonts w:eastAsia="Arial" w:cs="Calibri Light"/>
        </w:rPr>
        <w:t xml:space="preserve"> to the best of your ability. Estimated numbers are fine if you’re not sure!</w:t>
      </w:r>
    </w:p>
    <w:p w14:paraId="29465BE6" w14:textId="3D795623" w:rsidR="00D70599" w:rsidRDefault="00D70599" w:rsidP="00D70599">
      <w:pPr>
        <w:pStyle w:val="ListParagraph"/>
        <w:numPr>
          <w:ilvl w:val="0"/>
          <w:numId w:val="8"/>
        </w:numPr>
        <w:pBdr>
          <w:top w:val="nil"/>
          <w:left w:val="nil"/>
          <w:bottom w:val="nil"/>
          <w:right w:val="nil"/>
          <w:between w:val="nil"/>
        </w:pBdr>
        <w:spacing w:after="240"/>
        <w:rPr>
          <w:rFonts w:eastAsia="Arial" w:cs="Calibri Light"/>
        </w:rPr>
      </w:pPr>
      <w:r w:rsidRPr="005965CB">
        <w:rPr>
          <w:rFonts w:eastAsia="Arial" w:cs="Calibri Light"/>
          <w:b/>
          <w:bCs/>
        </w:rPr>
        <w:t xml:space="preserve">What did you spend the </w:t>
      </w:r>
      <w:r w:rsidR="00D27BBB">
        <w:rPr>
          <w:rFonts w:eastAsia="Arial" w:cs="Calibri Light"/>
          <w:b/>
          <w:bCs/>
        </w:rPr>
        <w:t>fund</w:t>
      </w:r>
      <w:r w:rsidRPr="005965CB">
        <w:rPr>
          <w:rFonts w:eastAsia="Arial" w:cs="Calibri Light"/>
          <w:b/>
          <w:bCs/>
        </w:rPr>
        <w:t xml:space="preserve"> on?</w:t>
      </w:r>
      <w:r w:rsidRPr="005965CB">
        <w:rPr>
          <w:rFonts w:eastAsia="Arial" w:cs="Calibri Light"/>
        </w:rPr>
        <w:t xml:space="preserve"> Tell us how it helped—new tools? Event materials? A fresh coat of paint?</w:t>
      </w:r>
    </w:p>
    <w:p w14:paraId="0B404666" w14:textId="77777777" w:rsidR="00D70599" w:rsidRPr="00453655" w:rsidRDefault="00D70599" w:rsidP="00D70599">
      <w:pPr>
        <w:pStyle w:val="ListParagraph"/>
        <w:numPr>
          <w:ilvl w:val="0"/>
          <w:numId w:val="8"/>
        </w:numPr>
        <w:pBdr>
          <w:top w:val="nil"/>
          <w:left w:val="nil"/>
          <w:bottom w:val="nil"/>
          <w:right w:val="nil"/>
          <w:between w:val="nil"/>
        </w:pBdr>
        <w:spacing w:after="240"/>
        <w:rPr>
          <w:rFonts w:eastAsia="Arial" w:cs="Calibri Light"/>
          <w:b/>
          <w:bCs/>
        </w:rPr>
      </w:pPr>
      <w:r w:rsidRPr="0093289C">
        <w:rPr>
          <w:rFonts w:eastAsia="Arial" w:cs="Calibri Light"/>
          <w:b/>
          <w:bCs/>
        </w:rPr>
        <w:t>How did it benefit the community?</w:t>
      </w:r>
      <w:r>
        <w:rPr>
          <w:rFonts w:eastAsia="Arial" w:cs="Calibri Light"/>
          <w:b/>
          <w:bCs/>
        </w:rPr>
        <w:t xml:space="preserve"> </w:t>
      </w:r>
      <w:r>
        <w:rPr>
          <w:rFonts w:eastAsia="Arial" w:cs="Calibri Light"/>
        </w:rPr>
        <w:t>Did it bring people together? Solved a problem? Enhanced a community space?</w:t>
      </w:r>
    </w:p>
    <w:p w14:paraId="3BD9613D" w14:textId="78A0E2A3" w:rsidR="00D70599" w:rsidRPr="00453655" w:rsidRDefault="00D70599" w:rsidP="00D70599">
      <w:pPr>
        <w:pStyle w:val="ListParagraph"/>
        <w:numPr>
          <w:ilvl w:val="0"/>
          <w:numId w:val="8"/>
        </w:numPr>
        <w:pBdr>
          <w:top w:val="nil"/>
          <w:left w:val="nil"/>
          <w:bottom w:val="nil"/>
          <w:right w:val="nil"/>
          <w:between w:val="nil"/>
        </w:pBdr>
        <w:spacing w:after="240"/>
        <w:rPr>
          <w:rFonts w:eastAsia="Arial" w:cs="Calibri Light"/>
        </w:rPr>
      </w:pPr>
      <w:r w:rsidRPr="0054008D">
        <w:rPr>
          <w:rFonts w:eastAsia="Arial" w:cs="Calibri Light"/>
          <w:b/>
          <w:bCs/>
        </w:rPr>
        <w:t>Who was involved</w:t>
      </w:r>
      <w:r w:rsidRPr="0063187B">
        <w:rPr>
          <w:rFonts w:eastAsia="Arial" w:cs="Calibri Light"/>
          <w:b/>
          <w:bCs/>
        </w:rPr>
        <w:t>?</w:t>
      </w:r>
      <w:r>
        <w:rPr>
          <w:rFonts w:eastAsia="Arial" w:cs="Calibri Light"/>
        </w:rPr>
        <w:t xml:space="preserve"> </w:t>
      </w:r>
      <w:r w:rsidR="006870D4">
        <w:rPr>
          <w:rFonts w:eastAsia="Arial" w:cs="Calibri Light"/>
        </w:rPr>
        <w:t>Total</w:t>
      </w:r>
      <w:r>
        <w:rPr>
          <w:rFonts w:eastAsia="Arial" w:cs="Calibri Light"/>
        </w:rPr>
        <w:t xml:space="preserve"> number of adults and young people directly involved in the project.</w:t>
      </w:r>
    </w:p>
    <w:p w14:paraId="1D74451E" w14:textId="77777777" w:rsidR="00D70599" w:rsidRDefault="00D70599" w:rsidP="00D70599">
      <w:pPr>
        <w:pStyle w:val="ListParagraph"/>
        <w:numPr>
          <w:ilvl w:val="0"/>
          <w:numId w:val="8"/>
        </w:numPr>
        <w:pBdr>
          <w:top w:val="nil"/>
          <w:left w:val="nil"/>
          <w:bottom w:val="nil"/>
          <w:right w:val="nil"/>
          <w:between w:val="nil"/>
        </w:pBdr>
        <w:spacing w:after="240"/>
        <w:rPr>
          <w:rFonts w:eastAsia="Arial" w:cs="Calibri Light"/>
        </w:rPr>
      </w:pPr>
      <w:r w:rsidRPr="00A579EA">
        <w:rPr>
          <w:rFonts w:eastAsia="Arial" w:cs="Calibri Light"/>
          <w:b/>
          <w:bCs/>
        </w:rPr>
        <w:t>Who will benefit?</w:t>
      </w:r>
      <w:r>
        <w:rPr>
          <w:rFonts w:eastAsia="Arial" w:cs="Calibri Light"/>
        </w:rPr>
        <w:t xml:space="preserve"> </w:t>
      </w:r>
      <w:r w:rsidRPr="0063187B">
        <w:rPr>
          <w:rFonts w:eastAsia="Arial" w:cs="Calibri Light"/>
        </w:rPr>
        <w:t>How many people will benefit from the project</w:t>
      </w:r>
      <w:r>
        <w:rPr>
          <w:rFonts w:eastAsia="Arial" w:cs="Calibri Light"/>
        </w:rPr>
        <w:t xml:space="preserve"> even if not directly involved (</w:t>
      </w:r>
      <w:proofErr w:type="spellStart"/>
      <w:r>
        <w:rPr>
          <w:rFonts w:eastAsia="Arial" w:cs="Calibri Light"/>
        </w:rPr>
        <w:t>e.g</w:t>
      </w:r>
      <w:proofErr w:type="spellEnd"/>
      <w:r>
        <w:rPr>
          <w:rFonts w:eastAsia="Arial" w:cs="Calibri Light"/>
        </w:rPr>
        <w:t xml:space="preserve"> normal users of your community garden)</w:t>
      </w:r>
    </w:p>
    <w:p w14:paraId="5353733A" w14:textId="6B01EBB8" w:rsidR="00D70599" w:rsidRDefault="00D70599" w:rsidP="00D861B7">
      <w:pPr>
        <w:pStyle w:val="ListParagraph"/>
        <w:numPr>
          <w:ilvl w:val="0"/>
          <w:numId w:val="8"/>
        </w:numPr>
        <w:pBdr>
          <w:top w:val="nil"/>
          <w:left w:val="nil"/>
          <w:bottom w:val="nil"/>
          <w:right w:val="nil"/>
          <w:between w:val="nil"/>
        </w:pBdr>
        <w:spacing w:after="240"/>
        <w:rPr>
          <w:rFonts w:eastAsia="Arial" w:cs="Calibri Light"/>
        </w:rPr>
      </w:pPr>
      <w:r>
        <w:rPr>
          <w:rFonts w:eastAsia="Arial" w:cs="Calibri Light"/>
          <w:b/>
          <w:bCs/>
        </w:rPr>
        <w:t xml:space="preserve">Did you team up with others? </w:t>
      </w:r>
      <w:r w:rsidRPr="00453655">
        <w:rPr>
          <w:rFonts w:eastAsia="Arial" w:cs="Calibri Light"/>
        </w:rPr>
        <w:t>Let us know other groups you supported, worked, or collaborated with.</w:t>
      </w:r>
    </w:p>
    <w:p w14:paraId="412E98A9" w14:textId="790F8DCA" w:rsidR="00D861B7" w:rsidRPr="00D861B7" w:rsidRDefault="00D861B7" w:rsidP="00601B1F">
      <w:pPr>
        <w:pBdr>
          <w:top w:val="nil"/>
          <w:left w:val="nil"/>
          <w:bottom w:val="nil"/>
          <w:right w:val="nil"/>
          <w:between w:val="nil"/>
        </w:pBdr>
        <w:spacing w:after="0"/>
        <w:rPr>
          <w:rStyle w:val="IntenseEmphasis"/>
        </w:rPr>
      </w:pPr>
      <w:r w:rsidRPr="00D861B7">
        <w:rPr>
          <w:rStyle w:val="IntenseEmphasis"/>
        </w:rPr>
        <w:t>Photography</w:t>
      </w:r>
    </w:p>
    <w:p w14:paraId="6A8E7631" w14:textId="2C20677D" w:rsidR="00601B1F" w:rsidRDefault="00601B1F" w:rsidP="004D2092">
      <w:pPr>
        <w:pBdr>
          <w:top w:val="nil"/>
          <w:left w:val="nil"/>
          <w:bottom w:val="nil"/>
          <w:right w:val="nil"/>
          <w:between w:val="nil"/>
        </w:pBdr>
        <w:spacing w:after="240"/>
        <w:rPr>
          <w:rFonts w:eastAsia="Arial" w:cs="Calibri Light"/>
        </w:rPr>
      </w:pPr>
      <w:r w:rsidRPr="00601B1F">
        <w:rPr>
          <w:rFonts w:eastAsia="Arial" w:cs="Calibri Light"/>
        </w:rPr>
        <w:t>We also ask for a few </w:t>
      </w:r>
      <w:r w:rsidRPr="00601B1F">
        <w:rPr>
          <w:rFonts w:eastAsia="Arial" w:cs="Calibri Light"/>
          <w:b/>
          <w:bCs/>
        </w:rPr>
        <w:t>photographs of your project in action</w:t>
      </w:r>
      <w:r w:rsidRPr="00601B1F">
        <w:rPr>
          <w:rFonts w:eastAsia="Arial" w:cs="Calibri Light"/>
        </w:rPr>
        <w:t>! Whether people using new equipment, a busy workshop, or a before-and-after improvement.</w:t>
      </w:r>
    </w:p>
    <w:p w14:paraId="1A1523BF" w14:textId="2D5B8B2C" w:rsidR="00842835" w:rsidRDefault="00766AC7" w:rsidP="00842835">
      <w:pPr>
        <w:pStyle w:val="ListParagraph"/>
        <w:numPr>
          <w:ilvl w:val="0"/>
          <w:numId w:val="9"/>
        </w:numPr>
        <w:pBdr>
          <w:top w:val="nil"/>
          <w:left w:val="nil"/>
          <w:bottom w:val="nil"/>
          <w:right w:val="nil"/>
          <w:between w:val="nil"/>
        </w:pBdr>
        <w:spacing w:after="240"/>
        <w:rPr>
          <w:rFonts w:eastAsia="Arial" w:cs="Calibri Light"/>
        </w:rPr>
      </w:pPr>
      <w:r w:rsidRPr="00766AC7">
        <w:rPr>
          <w:rFonts w:eastAsia="Arial" w:cs="Calibri Light"/>
          <w:b/>
          <w:bCs/>
        </w:rPr>
        <w:t>Photo Format</w:t>
      </w:r>
      <w:r>
        <w:rPr>
          <w:rFonts w:eastAsia="Arial" w:cs="Calibri Light"/>
        </w:rPr>
        <w:t xml:space="preserve">: </w:t>
      </w:r>
      <w:r w:rsidRPr="00766AC7">
        <w:rPr>
          <w:rFonts w:eastAsia="Arial" w:cs="Calibri Light"/>
        </w:rPr>
        <w:t>Good quality, clear JPG or PNG Files</w:t>
      </w:r>
    </w:p>
    <w:p w14:paraId="0214447C" w14:textId="1EFFE1B5" w:rsidR="004D709E" w:rsidRDefault="004D709E" w:rsidP="00842835">
      <w:pPr>
        <w:pStyle w:val="ListParagraph"/>
        <w:numPr>
          <w:ilvl w:val="0"/>
          <w:numId w:val="9"/>
        </w:numPr>
        <w:pBdr>
          <w:top w:val="nil"/>
          <w:left w:val="nil"/>
          <w:bottom w:val="nil"/>
          <w:right w:val="nil"/>
          <w:between w:val="nil"/>
        </w:pBdr>
        <w:spacing w:after="240"/>
        <w:rPr>
          <w:rFonts w:eastAsia="Arial" w:cs="Calibri Light"/>
        </w:rPr>
      </w:pPr>
      <w:r w:rsidRPr="004D709E">
        <w:rPr>
          <w:rFonts w:eastAsia="Arial" w:cs="Calibri Light"/>
          <w:b/>
          <w:bCs/>
        </w:rPr>
        <w:t>Permissions: </w:t>
      </w:r>
      <w:r w:rsidRPr="004D709E">
        <w:rPr>
          <w:rFonts w:eastAsia="Arial" w:cs="Calibri Light"/>
        </w:rPr>
        <w:t>Ensure you have permissions from participants/guardians to share any photos.</w:t>
      </w:r>
    </w:p>
    <w:p w14:paraId="19A888F0" w14:textId="71755193" w:rsidR="004D709E" w:rsidRPr="00842835" w:rsidRDefault="004D709E" w:rsidP="00842835">
      <w:pPr>
        <w:pStyle w:val="ListParagraph"/>
        <w:numPr>
          <w:ilvl w:val="0"/>
          <w:numId w:val="9"/>
        </w:numPr>
        <w:pBdr>
          <w:top w:val="nil"/>
          <w:left w:val="nil"/>
          <w:bottom w:val="nil"/>
          <w:right w:val="nil"/>
          <w:between w:val="nil"/>
        </w:pBdr>
        <w:spacing w:after="240"/>
        <w:rPr>
          <w:rFonts w:eastAsia="Arial" w:cs="Calibri Light"/>
        </w:rPr>
      </w:pPr>
      <w:r w:rsidRPr="004D709E">
        <w:rPr>
          <w:rFonts w:eastAsia="Arial" w:cs="Calibri Light"/>
          <w:b/>
          <w:bCs/>
        </w:rPr>
        <w:t>Photo Tip: </w:t>
      </w:r>
      <w:r w:rsidRPr="004D709E">
        <w:rPr>
          <w:rFonts w:eastAsia="Arial" w:cs="Calibri Light"/>
        </w:rPr>
        <w:t>You can blur faces of people in group photos if they’d prefer not</w:t>
      </w:r>
      <w:r w:rsidR="002057C4">
        <w:rPr>
          <w:rFonts w:eastAsia="Arial" w:cs="Calibri Light"/>
        </w:rPr>
        <w:t xml:space="preserve"> to</w:t>
      </w:r>
      <w:r w:rsidRPr="004D709E">
        <w:rPr>
          <w:rFonts w:eastAsia="Arial" w:cs="Calibri Light"/>
        </w:rPr>
        <w:t xml:space="preserve"> be </w:t>
      </w:r>
      <w:proofErr w:type="gramStart"/>
      <w:r w:rsidRPr="004D709E">
        <w:rPr>
          <w:rFonts w:eastAsia="Arial" w:cs="Calibri Light"/>
        </w:rPr>
        <w:t>shared</w:t>
      </w:r>
      <w:r w:rsidR="002057C4">
        <w:rPr>
          <w:rFonts w:eastAsia="Arial" w:cs="Calibri Light"/>
        </w:rPr>
        <w:t>, or</w:t>
      </w:r>
      <w:proofErr w:type="gramEnd"/>
      <w:r w:rsidR="002057C4">
        <w:rPr>
          <w:rFonts w:eastAsia="Arial" w:cs="Calibri Light"/>
        </w:rPr>
        <w:t xml:space="preserve"> take photos of people</w:t>
      </w:r>
      <w:r w:rsidR="009D6F40">
        <w:rPr>
          <w:rFonts w:eastAsia="Arial" w:cs="Calibri Light"/>
        </w:rPr>
        <w:t xml:space="preserve"> doing things from behind so their faces don’t show.</w:t>
      </w:r>
    </w:p>
    <w:p w14:paraId="53F5DE83" w14:textId="09DD5155" w:rsidR="00601B1F" w:rsidRDefault="004D709E" w:rsidP="004D2092">
      <w:pPr>
        <w:pBdr>
          <w:top w:val="nil"/>
          <w:left w:val="nil"/>
          <w:bottom w:val="nil"/>
          <w:right w:val="nil"/>
          <w:between w:val="nil"/>
        </w:pBdr>
        <w:spacing w:after="240"/>
        <w:rPr>
          <w:rFonts w:eastAsia="Arial" w:cs="Calibri Light"/>
        </w:rPr>
      </w:pPr>
      <w:r w:rsidRPr="004D709E">
        <w:rPr>
          <w:rFonts w:eastAsia="Arial" w:cs="Calibri Light"/>
        </w:rPr>
        <w:t>We may feature report excerpts or photos on our website/social media to celebrate your work, so having permission is crucial!</w:t>
      </w:r>
    </w:p>
    <w:p w14:paraId="11D75650" w14:textId="7DFEA5DC" w:rsidR="00EB0AC9" w:rsidRDefault="00EB0AC9" w:rsidP="00EB0AC9">
      <w:pPr>
        <w:pStyle w:val="Heading1"/>
        <w:rPr>
          <w:rFonts w:eastAsia="Arial"/>
        </w:rPr>
      </w:pPr>
      <w:bookmarkStart w:id="17" w:name="_Toc198198994"/>
      <w:r>
        <w:rPr>
          <w:rFonts w:eastAsia="Arial"/>
        </w:rPr>
        <w:lastRenderedPageBreak/>
        <w:t>Sharing Your Project</w:t>
      </w:r>
      <w:bookmarkEnd w:id="17"/>
    </w:p>
    <w:p w14:paraId="0E149317" w14:textId="384A2AE1" w:rsidR="00A0663D" w:rsidRDefault="00A0663D" w:rsidP="00A0663D">
      <w:pPr>
        <w:pBdr>
          <w:top w:val="nil"/>
          <w:left w:val="nil"/>
          <w:bottom w:val="nil"/>
          <w:right w:val="nil"/>
          <w:between w:val="nil"/>
        </w:pBdr>
        <w:spacing w:after="0"/>
        <w:rPr>
          <w:rStyle w:val="IntenseEmphasis"/>
        </w:rPr>
      </w:pPr>
      <w:r w:rsidRPr="000D1A26">
        <w:rPr>
          <w:rStyle w:val="IntenseEmphasis"/>
        </w:rPr>
        <w:t>Short Presentation</w:t>
      </w:r>
    </w:p>
    <w:p w14:paraId="5F95BA2F" w14:textId="4659AFF2" w:rsidR="00A0663D" w:rsidRPr="003A7085" w:rsidRDefault="006D7F85" w:rsidP="0085769A">
      <w:pPr>
        <w:pBdr>
          <w:top w:val="nil"/>
          <w:left w:val="nil"/>
          <w:bottom w:val="nil"/>
          <w:right w:val="nil"/>
          <w:between w:val="nil"/>
        </w:pBdr>
        <w:rPr>
          <w:rFonts w:eastAsia="Arial" w:cs="Calibri Light"/>
        </w:rPr>
      </w:pPr>
      <w:r>
        <w:rPr>
          <w:rFonts w:eastAsia="Arial" w:cs="Calibri Light"/>
        </w:rPr>
        <w:t xml:space="preserve">We </w:t>
      </w:r>
      <w:r w:rsidR="0085769A" w:rsidRPr="0085769A">
        <w:rPr>
          <w:rFonts w:eastAsia="Arial" w:cs="Calibri Light"/>
        </w:rPr>
        <w:t>ask</w:t>
      </w:r>
      <w:r>
        <w:rPr>
          <w:rFonts w:eastAsia="Arial" w:cs="Calibri Light"/>
        </w:rPr>
        <w:t xml:space="preserve"> you</w:t>
      </w:r>
      <w:r w:rsidR="0085769A" w:rsidRPr="0085769A">
        <w:rPr>
          <w:rFonts w:eastAsia="Arial" w:cs="Calibri Light"/>
        </w:rPr>
        <w:t xml:space="preserve"> to </w:t>
      </w:r>
      <w:r>
        <w:rPr>
          <w:rFonts w:eastAsia="Arial" w:cs="Calibri Light"/>
        </w:rPr>
        <w:t>give</w:t>
      </w:r>
      <w:r w:rsidR="0085769A" w:rsidRPr="0085769A">
        <w:rPr>
          <w:rFonts w:eastAsia="Arial" w:cs="Calibri Light"/>
        </w:rPr>
        <w:t xml:space="preserve"> a short </w:t>
      </w:r>
      <w:r w:rsidR="00D6344B">
        <w:rPr>
          <w:rFonts w:eastAsia="Arial" w:cs="Calibri Light"/>
        </w:rPr>
        <w:t xml:space="preserve">talk or </w:t>
      </w:r>
      <w:r w:rsidR="0085769A" w:rsidRPr="0085769A">
        <w:rPr>
          <w:rFonts w:eastAsia="Arial" w:cs="Calibri Light"/>
        </w:rPr>
        <w:t xml:space="preserve">presentation </w:t>
      </w:r>
      <w:r w:rsidR="00D45424">
        <w:rPr>
          <w:rFonts w:eastAsia="Arial" w:cs="Calibri Light"/>
        </w:rPr>
        <w:t>about</w:t>
      </w:r>
      <w:r w:rsidR="0085769A" w:rsidRPr="0085769A">
        <w:rPr>
          <w:rFonts w:eastAsia="Arial" w:cs="Calibri Light"/>
        </w:rPr>
        <w:t xml:space="preserve"> </w:t>
      </w:r>
      <w:r w:rsidR="00D6344B">
        <w:rPr>
          <w:rFonts w:eastAsia="Arial" w:cs="Calibri Light"/>
        </w:rPr>
        <w:t xml:space="preserve">your </w:t>
      </w:r>
      <w:r w:rsidR="0085769A" w:rsidRPr="0085769A">
        <w:rPr>
          <w:rFonts w:eastAsia="Arial" w:cs="Calibri Light"/>
        </w:rPr>
        <w:t xml:space="preserve">project at a Hub event </w:t>
      </w:r>
      <w:r w:rsidR="00982B03">
        <w:rPr>
          <w:rFonts w:eastAsia="Arial" w:cs="Calibri Light"/>
        </w:rPr>
        <w:t xml:space="preserve">during the project delivery or </w:t>
      </w:r>
      <w:r w:rsidR="0085769A" w:rsidRPr="0085769A">
        <w:rPr>
          <w:rFonts w:eastAsia="Arial" w:cs="Calibri Light"/>
        </w:rPr>
        <w:t>within the next financial year. We’ll work with you to schedule this at a convenient time</w:t>
      </w:r>
      <w:r w:rsidR="0085769A">
        <w:rPr>
          <w:rFonts w:eastAsia="Arial" w:cs="Calibri Light"/>
        </w:rPr>
        <w:t>.</w:t>
      </w:r>
      <w:r w:rsidR="0020742F">
        <w:rPr>
          <w:rFonts w:eastAsia="Arial" w:cs="Calibri Light"/>
        </w:rPr>
        <w:t xml:space="preserve"> </w:t>
      </w:r>
      <w:r w:rsidR="0020742F">
        <w:rPr>
          <w:rFonts w:eastAsia="Arial" w:cs="Calibri Light"/>
          <w:b/>
          <w:bCs/>
        </w:rPr>
        <w:t>While this is not a requirement for the grant</w:t>
      </w:r>
      <w:r w:rsidR="003A7085">
        <w:rPr>
          <w:rFonts w:eastAsia="Arial" w:cs="Calibri Light"/>
          <w:b/>
          <w:bCs/>
        </w:rPr>
        <w:t xml:space="preserve">, </w:t>
      </w:r>
      <w:r w:rsidR="003A7085">
        <w:rPr>
          <w:rFonts w:eastAsia="Arial" w:cs="Calibri Light"/>
        </w:rPr>
        <w:t>we</w:t>
      </w:r>
      <w:r w:rsidR="002D46A1">
        <w:rPr>
          <w:rFonts w:eastAsia="Arial" w:cs="Calibri Light"/>
        </w:rPr>
        <w:t xml:space="preserve"> want to </w:t>
      </w:r>
      <w:r w:rsidR="005633CD">
        <w:rPr>
          <w:rFonts w:eastAsia="Arial" w:cs="Calibri Light"/>
        </w:rPr>
        <w:t xml:space="preserve">encourage learning </w:t>
      </w:r>
      <w:r w:rsidR="00CC2606">
        <w:rPr>
          <w:rFonts w:eastAsia="Arial" w:cs="Calibri Light"/>
        </w:rPr>
        <w:t xml:space="preserve">between groups </w:t>
      </w:r>
      <w:r w:rsidR="008332DB">
        <w:rPr>
          <w:rFonts w:eastAsia="Arial" w:cs="Calibri Light"/>
        </w:rPr>
        <w:t xml:space="preserve">and </w:t>
      </w:r>
      <w:r w:rsidR="00BC065E">
        <w:rPr>
          <w:rFonts w:eastAsia="Arial" w:cs="Calibri Light"/>
        </w:rPr>
        <w:t xml:space="preserve">would </w:t>
      </w:r>
      <w:r w:rsidR="00A02401">
        <w:rPr>
          <w:rFonts w:eastAsia="Arial" w:cs="Calibri Light"/>
        </w:rPr>
        <w:t xml:space="preserve">love for all </w:t>
      </w:r>
      <w:r w:rsidR="0062653B">
        <w:rPr>
          <w:rFonts w:eastAsia="Arial" w:cs="Calibri Light"/>
        </w:rPr>
        <w:t>grantees to take part.</w:t>
      </w:r>
    </w:p>
    <w:p w14:paraId="52306695" w14:textId="6316B9BE" w:rsidR="00A0663D" w:rsidRPr="00A0663D" w:rsidRDefault="0085769A" w:rsidP="00A0663D">
      <w:pPr>
        <w:pBdr>
          <w:top w:val="nil"/>
          <w:left w:val="nil"/>
          <w:bottom w:val="nil"/>
          <w:right w:val="nil"/>
          <w:between w:val="nil"/>
        </w:pBdr>
        <w:spacing w:after="0"/>
        <w:rPr>
          <w:i/>
          <w:iCs/>
          <w:color w:val="0F4761" w:themeColor="accent1" w:themeShade="BF"/>
          <w:sz w:val="28"/>
        </w:rPr>
      </w:pPr>
      <w:r>
        <w:rPr>
          <w:rStyle w:val="IntenseEmphasis"/>
        </w:rPr>
        <w:t>Social Media</w:t>
      </w:r>
    </w:p>
    <w:p w14:paraId="1E783C01" w14:textId="2D2DD425" w:rsidR="000749C6" w:rsidRDefault="000749C6" w:rsidP="00461680">
      <w:r>
        <w:t xml:space="preserve">When sharing your posts on </w:t>
      </w:r>
      <w:proofErr w:type="gramStart"/>
      <w:r>
        <w:t>Social Media</w:t>
      </w:r>
      <w:proofErr w:type="gramEnd"/>
      <w:r>
        <w:t>, please tag us (@MidlothianCan)</w:t>
      </w:r>
      <w:r w:rsidR="00581567">
        <w:t xml:space="preserve"> and use the hashtag </w:t>
      </w:r>
      <w:r w:rsidR="00AD4970">
        <w:t>#MidlotihanClimateAction</w:t>
      </w:r>
      <w:r w:rsidR="00337A8E">
        <w:t xml:space="preserve"> so we can follow your updates. You can find us on:</w:t>
      </w:r>
    </w:p>
    <w:p w14:paraId="1790CE45" w14:textId="58E81566" w:rsidR="00461680" w:rsidRDefault="00461680" w:rsidP="00461680">
      <w:pPr>
        <w:pStyle w:val="ListParagraph"/>
        <w:numPr>
          <w:ilvl w:val="0"/>
          <w:numId w:val="10"/>
        </w:numPr>
      </w:pPr>
      <w:hyperlink r:id="rId17" w:history="1">
        <w:r w:rsidRPr="00FE5126">
          <w:rPr>
            <w:rStyle w:val="Hyperlink"/>
          </w:rPr>
          <w:t>Instagram</w:t>
        </w:r>
        <w:r w:rsidR="004C79CB" w:rsidRPr="00FE5126">
          <w:rPr>
            <w:rStyle w:val="Hyperlink"/>
          </w:rPr>
          <w:t xml:space="preserve"> @MidlothianCAN</w:t>
        </w:r>
      </w:hyperlink>
    </w:p>
    <w:p w14:paraId="188B29AC" w14:textId="3AC3DF81" w:rsidR="00461680" w:rsidRDefault="00461680" w:rsidP="00461680">
      <w:pPr>
        <w:pStyle w:val="ListParagraph"/>
        <w:numPr>
          <w:ilvl w:val="0"/>
          <w:numId w:val="10"/>
        </w:numPr>
      </w:pPr>
      <w:hyperlink r:id="rId18" w:history="1">
        <w:r w:rsidRPr="00FE5126">
          <w:rPr>
            <w:rStyle w:val="Hyperlink"/>
          </w:rPr>
          <w:t>Facebook</w:t>
        </w:r>
        <w:r w:rsidR="00A4402E" w:rsidRPr="00FE5126">
          <w:rPr>
            <w:rStyle w:val="Hyperlink"/>
          </w:rPr>
          <w:t xml:space="preserve"> @MidlothianCAN</w:t>
        </w:r>
      </w:hyperlink>
    </w:p>
    <w:p w14:paraId="00C0EABD" w14:textId="353DF5DA" w:rsidR="00D76145" w:rsidRPr="00A27941" w:rsidRDefault="00461680" w:rsidP="001E070B">
      <w:pPr>
        <w:pStyle w:val="ListParagraph"/>
        <w:numPr>
          <w:ilvl w:val="0"/>
          <w:numId w:val="10"/>
        </w:numPr>
      </w:pPr>
      <w:hyperlink r:id="rId19" w:history="1">
        <w:r w:rsidRPr="0017233C">
          <w:rPr>
            <w:rStyle w:val="Hyperlink"/>
          </w:rPr>
          <w:t>Bluesky</w:t>
        </w:r>
        <w:r w:rsidR="00FE5126" w:rsidRPr="0017233C">
          <w:rPr>
            <w:rStyle w:val="Hyperlink"/>
          </w:rPr>
          <w:t xml:space="preserve"> @</w:t>
        </w:r>
        <w:proofErr w:type="gramStart"/>
        <w:r w:rsidR="00FE5126" w:rsidRPr="0017233C">
          <w:rPr>
            <w:rStyle w:val="Hyperlink"/>
          </w:rPr>
          <w:t>midlothiancan.bsky</w:t>
        </w:r>
        <w:proofErr w:type="gramEnd"/>
        <w:r w:rsidR="00FE5126" w:rsidRPr="0017233C">
          <w:rPr>
            <w:rStyle w:val="Hyperlink"/>
          </w:rPr>
          <w:t>.social</w:t>
        </w:r>
      </w:hyperlink>
    </w:p>
    <w:sectPr w:rsidR="00D76145" w:rsidRPr="00A27941" w:rsidSect="00DA2716">
      <w:headerReference w:type="default" r:id="rId20"/>
      <w:pgSz w:w="11906" w:h="16838"/>
      <w:pgMar w:top="2127" w:right="1440" w:bottom="1268" w:left="1440" w:header="1077" w:footer="90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CB8E3A" w14:textId="77777777" w:rsidR="00577C75" w:rsidRDefault="00577C75" w:rsidP="009E013C">
      <w:pPr>
        <w:spacing w:after="0" w:line="240" w:lineRule="auto"/>
      </w:pPr>
      <w:r>
        <w:separator/>
      </w:r>
    </w:p>
  </w:endnote>
  <w:endnote w:type="continuationSeparator" w:id="0">
    <w:p w14:paraId="70BFB576" w14:textId="77777777" w:rsidR="00577C75" w:rsidRDefault="00577C75" w:rsidP="009E01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50E942" w14:textId="77777777" w:rsidR="00577C75" w:rsidRDefault="00577C75" w:rsidP="009E013C">
      <w:pPr>
        <w:spacing w:after="0" w:line="240" w:lineRule="auto"/>
      </w:pPr>
      <w:r>
        <w:separator/>
      </w:r>
    </w:p>
  </w:footnote>
  <w:footnote w:type="continuationSeparator" w:id="0">
    <w:p w14:paraId="718FAC15" w14:textId="77777777" w:rsidR="00577C75" w:rsidRDefault="00577C75" w:rsidP="009E01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158C3" w14:textId="6B05D590" w:rsidR="009E013C" w:rsidRDefault="00E524FF">
    <w:pPr>
      <w:pStyle w:val="Header"/>
    </w:pPr>
    <w:r>
      <w:rPr>
        <w:noProof/>
      </w:rPr>
      <w:drawing>
        <wp:anchor distT="0" distB="0" distL="114300" distR="114300" simplePos="0" relativeHeight="251658240" behindDoc="0" locked="0" layoutInCell="1" hidden="0" allowOverlap="1" wp14:anchorId="59082F9E" wp14:editId="0C487A97">
          <wp:simplePos x="0" y="0"/>
          <wp:positionH relativeFrom="margin">
            <wp:posOffset>1187450</wp:posOffset>
          </wp:positionH>
          <wp:positionV relativeFrom="paragraph">
            <wp:posOffset>-146050</wp:posOffset>
          </wp:positionV>
          <wp:extent cx="2865120" cy="671195"/>
          <wp:effectExtent l="0" t="0" r="0" b="0"/>
          <wp:wrapSquare wrapText="bothSides" distT="0" distB="0" distL="114300" distR="114300"/>
          <wp:docPr id="1756280187" name="image1.png" descr="A green and blue circle&#10;&#10;Description automatically generated"/>
          <wp:cNvGraphicFramePr/>
          <a:graphic xmlns:a="http://schemas.openxmlformats.org/drawingml/2006/main">
            <a:graphicData uri="http://schemas.openxmlformats.org/drawingml/2006/picture">
              <pic:pic xmlns:pic="http://schemas.openxmlformats.org/drawingml/2006/picture">
                <pic:nvPicPr>
                  <pic:cNvPr id="1994003507" name="image1.png" descr="A green and blue circle&#10;&#10;Description automatically generated"/>
                  <pic:cNvPicPr preferRelativeResize="0"/>
                </pic:nvPicPr>
                <pic:blipFill>
                  <a:blip r:embed="rId1"/>
                  <a:srcRect/>
                  <a:stretch>
                    <a:fillRect/>
                  </a:stretch>
                </pic:blipFill>
                <pic:spPr>
                  <a:xfrm>
                    <a:off x="0" y="0"/>
                    <a:ext cx="2865120" cy="671195"/>
                  </a:xfrm>
                  <a:prstGeom prst="rect">
                    <a:avLst/>
                  </a:prstGeom>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2" behindDoc="1" locked="0" layoutInCell="1" allowOverlap="1" wp14:anchorId="4D24C910" wp14:editId="7E9D92FE">
          <wp:simplePos x="0" y="0"/>
          <wp:positionH relativeFrom="margin">
            <wp:align>right</wp:align>
          </wp:positionH>
          <wp:positionV relativeFrom="paragraph">
            <wp:posOffset>-81280</wp:posOffset>
          </wp:positionV>
          <wp:extent cx="1514475" cy="548640"/>
          <wp:effectExtent l="0" t="0" r="9525" b="3810"/>
          <wp:wrapNone/>
          <wp:docPr id="259166812" name="Picture 1" descr="A blue and orang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8930626" name="Picture 1" descr="A blue and orange logo&#10;&#10;AI-generated content may be incorrec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14475" cy="548640"/>
                  </a:xfrm>
                  <a:prstGeom prst="rect">
                    <a:avLst/>
                  </a:prstGeom>
                  <a:noFill/>
                  <a:ln>
                    <a:noFill/>
                  </a:ln>
                </pic:spPr>
              </pic:pic>
            </a:graphicData>
          </a:graphic>
        </wp:anchor>
      </w:drawing>
    </w:r>
    <w:r w:rsidRPr="00852782">
      <w:rPr>
        <w:noProof/>
        <w:color w:val="000000"/>
      </w:rPr>
      <w:drawing>
        <wp:anchor distT="0" distB="0" distL="114300" distR="114300" simplePos="0" relativeHeight="251658241" behindDoc="0" locked="0" layoutInCell="1" allowOverlap="1" wp14:anchorId="6B111374" wp14:editId="19A0BEE2">
          <wp:simplePos x="0" y="0"/>
          <wp:positionH relativeFrom="margin">
            <wp:align>left</wp:align>
          </wp:positionH>
          <wp:positionV relativeFrom="paragraph">
            <wp:posOffset>-305435</wp:posOffset>
          </wp:positionV>
          <wp:extent cx="1059180" cy="982980"/>
          <wp:effectExtent l="0" t="0" r="7620" b="7620"/>
          <wp:wrapThrough wrapText="bothSides">
            <wp:wrapPolygon edited="0">
              <wp:start x="0" y="0"/>
              <wp:lineTo x="0" y="21349"/>
              <wp:lineTo x="21367" y="21349"/>
              <wp:lineTo x="21367" y="0"/>
              <wp:lineTo x="0" y="0"/>
            </wp:wrapPolygon>
          </wp:wrapThrough>
          <wp:docPr id="1782786290" name="Picture 1" descr="A logo for a climate action campa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653469" name="Picture 1" descr="A logo for a climate action campaign&#10;&#10;Description automatically generated"/>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59180" cy="9829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B7525"/>
    <w:multiLevelType w:val="hybridMultilevel"/>
    <w:tmpl w:val="9AB204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E21476"/>
    <w:multiLevelType w:val="hybridMultilevel"/>
    <w:tmpl w:val="A52E53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FC5373"/>
    <w:multiLevelType w:val="hybridMultilevel"/>
    <w:tmpl w:val="361AD5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0E20F6"/>
    <w:multiLevelType w:val="hybridMultilevel"/>
    <w:tmpl w:val="71B0CD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962779"/>
    <w:multiLevelType w:val="multilevel"/>
    <w:tmpl w:val="1548F0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6CE5FBC"/>
    <w:multiLevelType w:val="hybridMultilevel"/>
    <w:tmpl w:val="F6466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9D44F0"/>
    <w:multiLevelType w:val="hybridMultilevel"/>
    <w:tmpl w:val="EA6AA0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1E5321E"/>
    <w:multiLevelType w:val="hybridMultilevel"/>
    <w:tmpl w:val="DB7220F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8" w15:restartNumberingAfterBreak="0">
    <w:nsid w:val="4C3014B5"/>
    <w:multiLevelType w:val="hybridMultilevel"/>
    <w:tmpl w:val="332EDC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4366790"/>
    <w:multiLevelType w:val="hybridMultilevel"/>
    <w:tmpl w:val="A022BE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4E86DD9"/>
    <w:multiLevelType w:val="hybridMultilevel"/>
    <w:tmpl w:val="C6C4E6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C554023"/>
    <w:multiLevelType w:val="hybridMultilevel"/>
    <w:tmpl w:val="C5D6363E"/>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706944FC"/>
    <w:multiLevelType w:val="multilevel"/>
    <w:tmpl w:val="5CB62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25150D2"/>
    <w:multiLevelType w:val="hybridMultilevel"/>
    <w:tmpl w:val="BA92099A"/>
    <w:lvl w:ilvl="0" w:tplc="221CF6E0">
      <w:start w:val="5"/>
      <w:numFmt w:val="bullet"/>
      <w:lvlText w:val="-"/>
      <w:lvlJc w:val="left"/>
      <w:pPr>
        <w:ind w:left="720" w:hanging="360"/>
      </w:pPr>
      <w:rPr>
        <w:rFonts w:ascii="Calibri Light" w:eastAsiaTheme="minorHAnsi"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9255F5F"/>
    <w:multiLevelType w:val="hybridMultilevel"/>
    <w:tmpl w:val="20F24F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47329450">
    <w:abstractNumId w:val="0"/>
  </w:num>
  <w:num w:numId="2" w16cid:durableId="603463761">
    <w:abstractNumId w:val="4"/>
  </w:num>
  <w:num w:numId="3" w16cid:durableId="1536848811">
    <w:abstractNumId w:val="1"/>
  </w:num>
  <w:num w:numId="4" w16cid:durableId="1196694392">
    <w:abstractNumId w:val="13"/>
  </w:num>
  <w:num w:numId="5" w16cid:durableId="832767340">
    <w:abstractNumId w:val="6"/>
  </w:num>
  <w:num w:numId="6" w16cid:durableId="817847645">
    <w:abstractNumId w:val="12"/>
  </w:num>
  <w:num w:numId="7" w16cid:durableId="1973366728">
    <w:abstractNumId w:val="8"/>
  </w:num>
  <w:num w:numId="8" w16cid:durableId="694386106">
    <w:abstractNumId w:val="5"/>
  </w:num>
  <w:num w:numId="9" w16cid:durableId="1043093460">
    <w:abstractNumId w:val="3"/>
  </w:num>
  <w:num w:numId="10" w16cid:durableId="53310368">
    <w:abstractNumId w:val="2"/>
  </w:num>
  <w:num w:numId="11" w16cid:durableId="390153792">
    <w:abstractNumId w:val="7"/>
  </w:num>
  <w:num w:numId="12" w16cid:durableId="1129474851">
    <w:abstractNumId w:val="10"/>
  </w:num>
  <w:num w:numId="13" w16cid:durableId="2132166062">
    <w:abstractNumId w:val="9"/>
  </w:num>
  <w:num w:numId="14" w16cid:durableId="897790818">
    <w:abstractNumId w:val="11"/>
  </w:num>
  <w:num w:numId="15" w16cid:durableId="183174758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9F8"/>
    <w:rsid w:val="00000E9E"/>
    <w:rsid w:val="000055DF"/>
    <w:rsid w:val="000071DD"/>
    <w:rsid w:val="00025922"/>
    <w:rsid w:val="00025DC7"/>
    <w:rsid w:val="000313A1"/>
    <w:rsid w:val="000334D7"/>
    <w:rsid w:val="000371CA"/>
    <w:rsid w:val="00040B5A"/>
    <w:rsid w:val="00042494"/>
    <w:rsid w:val="0004662B"/>
    <w:rsid w:val="00046FD8"/>
    <w:rsid w:val="00051728"/>
    <w:rsid w:val="00053830"/>
    <w:rsid w:val="00063F10"/>
    <w:rsid w:val="00065347"/>
    <w:rsid w:val="00071DE4"/>
    <w:rsid w:val="000749C6"/>
    <w:rsid w:val="000753D1"/>
    <w:rsid w:val="0007672E"/>
    <w:rsid w:val="00081557"/>
    <w:rsid w:val="00090802"/>
    <w:rsid w:val="00095C07"/>
    <w:rsid w:val="00096A3E"/>
    <w:rsid w:val="0009752E"/>
    <w:rsid w:val="000A0C70"/>
    <w:rsid w:val="000A3272"/>
    <w:rsid w:val="000B0467"/>
    <w:rsid w:val="000C34FA"/>
    <w:rsid w:val="000C55D3"/>
    <w:rsid w:val="000D1A26"/>
    <w:rsid w:val="000E6FBB"/>
    <w:rsid w:val="000E7261"/>
    <w:rsid w:val="000F5303"/>
    <w:rsid w:val="00104561"/>
    <w:rsid w:val="0011013B"/>
    <w:rsid w:val="00111BDB"/>
    <w:rsid w:val="00113FE9"/>
    <w:rsid w:val="001201ED"/>
    <w:rsid w:val="00126798"/>
    <w:rsid w:val="00130029"/>
    <w:rsid w:val="001309C6"/>
    <w:rsid w:val="001348E5"/>
    <w:rsid w:val="00136097"/>
    <w:rsid w:val="00137DD7"/>
    <w:rsid w:val="00140CE8"/>
    <w:rsid w:val="00144B26"/>
    <w:rsid w:val="00147066"/>
    <w:rsid w:val="001523CB"/>
    <w:rsid w:val="0015295A"/>
    <w:rsid w:val="00162E48"/>
    <w:rsid w:val="001718F4"/>
    <w:rsid w:val="0017233C"/>
    <w:rsid w:val="001811DF"/>
    <w:rsid w:val="0019446F"/>
    <w:rsid w:val="001A7FE6"/>
    <w:rsid w:val="001B1535"/>
    <w:rsid w:val="001B20E2"/>
    <w:rsid w:val="001B21E0"/>
    <w:rsid w:val="001C0E80"/>
    <w:rsid w:val="001C145E"/>
    <w:rsid w:val="001C4689"/>
    <w:rsid w:val="001C6585"/>
    <w:rsid w:val="001E070B"/>
    <w:rsid w:val="001E3C28"/>
    <w:rsid w:val="001E41FC"/>
    <w:rsid w:val="001E42F8"/>
    <w:rsid w:val="001F2BF6"/>
    <w:rsid w:val="00200A3A"/>
    <w:rsid w:val="00203088"/>
    <w:rsid w:val="002057C4"/>
    <w:rsid w:val="0020742F"/>
    <w:rsid w:val="00212C75"/>
    <w:rsid w:val="002227B3"/>
    <w:rsid w:val="002354EF"/>
    <w:rsid w:val="00236430"/>
    <w:rsid w:val="00241444"/>
    <w:rsid w:val="002477C8"/>
    <w:rsid w:val="00247D73"/>
    <w:rsid w:val="00250DBC"/>
    <w:rsid w:val="00254C69"/>
    <w:rsid w:val="00255993"/>
    <w:rsid w:val="002619AA"/>
    <w:rsid w:val="00265270"/>
    <w:rsid w:val="002715D9"/>
    <w:rsid w:val="00271B79"/>
    <w:rsid w:val="00272F92"/>
    <w:rsid w:val="0029106B"/>
    <w:rsid w:val="00293425"/>
    <w:rsid w:val="002A39B1"/>
    <w:rsid w:val="002A3E14"/>
    <w:rsid w:val="002B3F6E"/>
    <w:rsid w:val="002B45FB"/>
    <w:rsid w:val="002B5411"/>
    <w:rsid w:val="002C4AAE"/>
    <w:rsid w:val="002C6B34"/>
    <w:rsid w:val="002C75CB"/>
    <w:rsid w:val="002D46A1"/>
    <w:rsid w:val="002D785F"/>
    <w:rsid w:val="002E64F0"/>
    <w:rsid w:val="002E70D7"/>
    <w:rsid w:val="002E7717"/>
    <w:rsid w:val="002E7F21"/>
    <w:rsid w:val="002F2297"/>
    <w:rsid w:val="002F2321"/>
    <w:rsid w:val="00301694"/>
    <w:rsid w:val="003036DB"/>
    <w:rsid w:val="00306BD6"/>
    <w:rsid w:val="0031098A"/>
    <w:rsid w:val="00312B8E"/>
    <w:rsid w:val="00325C02"/>
    <w:rsid w:val="0032767C"/>
    <w:rsid w:val="00332603"/>
    <w:rsid w:val="00334384"/>
    <w:rsid w:val="003368AE"/>
    <w:rsid w:val="00337A8E"/>
    <w:rsid w:val="00350260"/>
    <w:rsid w:val="00352446"/>
    <w:rsid w:val="003545EF"/>
    <w:rsid w:val="00356C18"/>
    <w:rsid w:val="00361610"/>
    <w:rsid w:val="0036384E"/>
    <w:rsid w:val="0037380F"/>
    <w:rsid w:val="00377872"/>
    <w:rsid w:val="00380470"/>
    <w:rsid w:val="00383A6A"/>
    <w:rsid w:val="00383BDB"/>
    <w:rsid w:val="00385D30"/>
    <w:rsid w:val="003866BB"/>
    <w:rsid w:val="00386F7B"/>
    <w:rsid w:val="003913C5"/>
    <w:rsid w:val="00395079"/>
    <w:rsid w:val="003A1382"/>
    <w:rsid w:val="003A1454"/>
    <w:rsid w:val="003A3072"/>
    <w:rsid w:val="003A7085"/>
    <w:rsid w:val="003B023C"/>
    <w:rsid w:val="003B3E28"/>
    <w:rsid w:val="003B699C"/>
    <w:rsid w:val="003C378B"/>
    <w:rsid w:val="003D33A2"/>
    <w:rsid w:val="003D41F4"/>
    <w:rsid w:val="003E03D4"/>
    <w:rsid w:val="003E58AA"/>
    <w:rsid w:val="003F38C0"/>
    <w:rsid w:val="003F40B9"/>
    <w:rsid w:val="00400E51"/>
    <w:rsid w:val="00415B56"/>
    <w:rsid w:val="00420984"/>
    <w:rsid w:val="00426BE0"/>
    <w:rsid w:val="0043357D"/>
    <w:rsid w:val="00436B42"/>
    <w:rsid w:val="004413BB"/>
    <w:rsid w:val="00441567"/>
    <w:rsid w:val="00453655"/>
    <w:rsid w:val="00457129"/>
    <w:rsid w:val="00461680"/>
    <w:rsid w:val="00473CD5"/>
    <w:rsid w:val="00492E35"/>
    <w:rsid w:val="004A46C6"/>
    <w:rsid w:val="004B0189"/>
    <w:rsid w:val="004B3D7F"/>
    <w:rsid w:val="004C287C"/>
    <w:rsid w:val="004C3A7C"/>
    <w:rsid w:val="004C4162"/>
    <w:rsid w:val="004C7737"/>
    <w:rsid w:val="004C79CB"/>
    <w:rsid w:val="004D2092"/>
    <w:rsid w:val="004D4B59"/>
    <w:rsid w:val="004D54DB"/>
    <w:rsid w:val="004D709E"/>
    <w:rsid w:val="004E611E"/>
    <w:rsid w:val="004E635C"/>
    <w:rsid w:val="004F0637"/>
    <w:rsid w:val="004F202C"/>
    <w:rsid w:val="004F291F"/>
    <w:rsid w:val="004F65FF"/>
    <w:rsid w:val="005055AC"/>
    <w:rsid w:val="00510D57"/>
    <w:rsid w:val="00511FEA"/>
    <w:rsid w:val="005168BE"/>
    <w:rsid w:val="00525B83"/>
    <w:rsid w:val="0054008D"/>
    <w:rsid w:val="00550BF8"/>
    <w:rsid w:val="00554F27"/>
    <w:rsid w:val="0055636F"/>
    <w:rsid w:val="00560CD3"/>
    <w:rsid w:val="005633CD"/>
    <w:rsid w:val="00571840"/>
    <w:rsid w:val="005719F8"/>
    <w:rsid w:val="00571B15"/>
    <w:rsid w:val="005767D1"/>
    <w:rsid w:val="00577C75"/>
    <w:rsid w:val="0058057E"/>
    <w:rsid w:val="00581567"/>
    <w:rsid w:val="0058311B"/>
    <w:rsid w:val="00586939"/>
    <w:rsid w:val="00590B4D"/>
    <w:rsid w:val="005962B1"/>
    <w:rsid w:val="005965CB"/>
    <w:rsid w:val="00597C45"/>
    <w:rsid w:val="005A21E5"/>
    <w:rsid w:val="005C0D39"/>
    <w:rsid w:val="005C752E"/>
    <w:rsid w:val="005D229E"/>
    <w:rsid w:val="005D58E1"/>
    <w:rsid w:val="005D639A"/>
    <w:rsid w:val="005D7237"/>
    <w:rsid w:val="005E1923"/>
    <w:rsid w:val="005E4D23"/>
    <w:rsid w:val="005E5D1C"/>
    <w:rsid w:val="005F0FCB"/>
    <w:rsid w:val="005F1764"/>
    <w:rsid w:val="00601B1F"/>
    <w:rsid w:val="00601D8D"/>
    <w:rsid w:val="0061611A"/>
    <w:rsid w:val="00622BF4"/>
    <w:rsid w:val="00622E1C"/>
    <w:rsid w:val="0062483C"/>
    <w:rsid w:val="0062653B"/>
    <w:rsid w:val="006267AA"/>
    <w:rsid w:val="0063187B"/>
    <w:rsid w:val="006326DD"/>
    <w:rsid w:val="00641451"/>
    <w:rsid w:val="006474EA"/>
    <w:rsid w:val="00647D5E"/>
    <w:rsid w:val="00657A78"/>
    <w:rsid w:val="00657DD8"/>
    <w:rsid w:val="00665930"/>
    <w:rsid w:val="00666B1C"/>
    <w:rsid w:val="00670F1F"/>
    <w:rsid w:val="006732F8"/>
    <w:rsid w:val="00673DA2"/>
    <w:rsid w:val="00674204"/>
    <w:rsid w:val="00674D48"/>
    <w:rsid w:val="006870D4"/>
    <w:rsid w:val="006923BF"/>
    <w:rsid w:val="006954F1"/>
    <w:rsid w:val="00695F7C"/>
    <w:rsid w:val="006963F7"/>
    <w:rsid w:val="006968DE"/>
    <w:rsid w:val="00696922"/>
    <w:rsid w:val="006B0C0D"/>
    <w:rsid w:val="006B1949"/>
    <w:rsid w:val="006B4C6B"/>
    <w:rsid w:val="006C1B36"/>
    <w:rsid w:val="006C2531"/>
    <w:rsid w:val="006C32EE"/>
    <w:rsid w:val="006C5A40"/>
    <w:rsid w:val="006C76B6"/>
    <w:rsid w:val="006D152F"/>
    <w:rsid w:val="006D1838"/>
    <w:rsid w:val="006D2407"/>
    <w:rsid w:val="006D6AD8"/>
    <w:rsid w:val="006D7B22"/>
    <w:rsid w:val="006D7F85"/>
    <w:rsid w:val="006E2311"/>
    <w:rsid w:val="006E3745"/>
    <w:rsid w:val="006E42F9"/>
    <w:rsid w:val="006E4DBA"/>
    <w:rsid w:val="006E5609"/>
    <w:rsid w:val="006F0DCD"/>
    <w:rsid w:val="00702570"/>
    <w:rsid w:val="00714585"/>
    <w:rsid w:val="00721C75"/>
    <w:rsid w:val="0073353E"/>
    <w:rsid w:val="00737F50"/>
    <w:rsid w:val="0074193A"/>
    <w:rsid w:val="00750C5E"/>
    <w:rsid w:val="00754409"/>
    <w:rsid w:val="0075513D"/>
    <w:rsid w:val="007564BB"/>
    <w:rsid w:val="00762D1F"/>
    <w:rsid w:val="00766AC7"/>
    <w:rsid w:val="00772D41"/>
    <w:rsid w:val="0077601E"/>
    <w:rsid w:val="00780839"/>
    <w:rsid w:val="0078402A"/>
    <w:rsid w:val="00787C60"/>
    <w:rsid w:val="00787E60"/>
    <w:rsid w:val="007912E5"/>
    <w:rsid w:val="00791641"/>
    <w:rsid w:val="007A3600"/>
    <w:rsid w:val="007B1346"/>
    <w:rsid w:val="007B43E2"/>
    <w:rsid w:val="007B6612"/>
    <w:rsid w:val="007B7BA0"/>
    <w:rsid w:val="007C1A4F"/>
    <w:rsid w:val="007C641A"/>
    <w:rsid w:val="007C7F27"/>
    <w:rsid w:val="007E0669"/>
    <w:rsid w:val="007E1950"/>
    <w:rsid w:val="007E5F92"/>
    <w:rsid w:val="007F79A0"/>
    <w:rsid w:val="008066F0"/>
    <w:rsid w:val="00817A7D"/>
    <w:rsid w:val="008332DB"/>
    <w:rsid w:val="00842835"/>
    <w:rsid w:val="008436A3"/>
    <w:rsid w:val="00852EA3"/>
    <w:rsid w:val="00856420"/>
    <w:rsid w:val="00856559"/>
    <w:rsid w:val="00856686"/>
    <w:rsid w:val="0085769A"/>
    <w:rsid w:val="00862626"/>
    <w:rsid w:val="00865062"/>
    <w:rsid w:val="00883B7B"/>
    <w:rsid w:val="00885265"/>
    <w:rsid w:val="00887CAC"/>
    <w:rsid w:val="00887D80"/>
    <w:rsid w:val="00897791"/>
    <w:rsid w:val="008A06BD"/>
    <w:rsid w:val="008A27BD"/>
    <w:rsid w:val="008A7DA7"/>
    <w:rsid w:val="008B036B"/>
    <w:rsid w:val="008B61B1"/>
    <w:rsid w:val="008B72ED"/>
    <w:rsid w:val="008B7C27"/>
    <w:rsid w:val="008C1B73"/>
    <w:rsid w:val="008D1FC8"/>
    <w:rsid w:val="008E048C"/>
    <w:rsid w:val="008E4CC5"/>
    <w:rsid w:val="009010E2"/>
    <w:rsid w:val="00903851"/>
    <w:rsid w:val="00910E94"/>
    <w:rsid w:val="00911AD7"/>
    <w:rsid w:val="00913BDA"/>
    <w:rsid w:val="0092349C"/>
    <w:rsid w:val="0092506C"/>
    <w:rsid w:val="00925C59"/>
    <w:rsid w:val="00930F83"/>
    <w:rsid w:val="0093289C"/>
    <w:rsid w:val="00945EAC"/>
    <w:rsid w:val="00950C65"/>
    <w:rsid w:val="00955869"/>
    <w:rsid w:val="00957236"/>
    <w:rsid w:val="0096221A"/>
    <w:rsid w:val="00963E20"/>
    <w:rsid w:val="0097173F"/>
    <w:rsid w:val="0097359E"/>
    <w:rsid w:val="009767EB"/>
    <w:rsid w:val="00977000"/>
    <w:rsid w:val="00982B03"/>
    <w:rsid w:val="00982BA3"/>
    <w:rsid w:val="0098628F"/>
    <w:rsid w:val="009872D5"/>
    <w:rsid w:val="009900C2"/>
    <w:rsid w:val="00993519"/>
    <w:rsid w:val="00993EB4"/>
    <w:rsid w:val="00996E81"/>
    <w:rsid w:val="009A21FA"/>
    <w:rsid w:val="009A5039"/>
    <w:rsid w:val="009A79DB"/>
    <w:rsid w:val="009B7075"/>
    <w:rsid w:val="009C37A0"/>
    <w:rsid w:val="009D0EBA"/>
    <w:rsid w:val="009D52DB"/>
    <w:rsid w:val="009D581C"/>
    <w:rsid w:val="009D6876"/>
    <w:rsid w:val="009D6F40"/>
    <w:rsid w:val="009D78BC"/>
    <w:rsid w:val="009E013C"/>
    <w:rsid w:val="009E5E92"/>
    <w:rsid w:val="009F1687"/>
    <w:rsid w:val="009F3076"/>
    <w:rsid w:val="009F373E"/>
    <w:rsid w:val="00A0079D"/>
    <w:rsid w:val="00A01DFD"/>
    <w:rsid w:val="00A02401"/>
    <w:rsid w:val="00A02895"/>
    <w:rsid w:val="00A03D8C"/>
    <w:rsid w:val="00A03EC8"/>
    <w:rsid w:val="00A0663D"/>
    <w:rsid w:val="00A06F53"/>
    <w:rsid w:val="00A1585C"/>
    <w:rsid w:val="00A15DFB"/>
    <w:rsid w:val="00A17ADF"/>
    <w:rsid w:val="00A240BA"/>
    <w:rsid w:val="00A2693A"/>
    <w:rsid w:val="00A27941"/>
    <w:rsid w:val="00A348AD"/>
    <w:rsid w:val="00A34D9D"/>
    <w:rsid w:val="00A360FA"/>
    <w:rsid w:val="00A403C9"/>
    <w:rsid w:val="00A4402E"/>
    <w:rsid w:val="00A46AAB"/>
    <w:rsid w:val="00A51561"/>
    <w:rsid w:val="00A5236C"/>
    <w:rsid w:val="00A52F57"/>
    <w:rsid w:val="00A549F9"/>
    <w:rsid w:val="00A579EA"/>
    <w:rsid w:val="00A60D34"/>
    <w:rsid w:val="00A72186"/>
    <w:rsid w:val="00A724E3"/>
    <w:rsid w:val="00A72E21"/>
    <w:rsid w:val="00A84ED4"/>
    <w:rsid w:val="00A86228"/>
    <w:rsid w:val="00A863BB"/>
    <w:rsid w:val="00A8735D"/>
    <w:rsid w:val="00A959CC"/>
    <w:rsid w:val="00AA697E"/>
    <w:rsid w:val="00AB524D"/>
    <w:rsid w:val="00AC3592"/>
    <w:rsid w:val="00AC7D21"/>
    <w:rsid w:val="00AD4970"/>
    <w:rsid w:val="00AD5559"/>
    <w:rsid w:val="00AE520F"/>
    <w:rsid w:val="00AF390B"/>
    <w:rsid w:val="00AF559B"/>
    <w:rsid w:val="00B2030A"/>
    <w:rsid w:val="00B217D1"/>
    <w:rsid w:val="00B21BA6"/>
    <w:rsid w:val="00B26C32"/>
    <w:rsid w:val="00B40070"/>
    <w:rsid w:val="00B5039F"/>
    <w:rsid w:val="00B5350A"/>
    <w:rsid w:val="00B549CC"/>
    <w:rsid w:val="00B63F7B"/>
    <w:rsid w:val="00B641DB"/>
    <w:rsid w:val="00B6649F"/>
    <w:rsid w:val="00B74EED"/>
    <w:rsid w:val="00B76730"/>
    <w:rsid w:val="00B8043D"/>
    <w:rsid w:val="00B870EC"/>
    <w:rsid w:val="00B90B1A"/>
    <w:rsid w:val="00BA4EB1"/>
    <w:rsid w:val="00BB240C"/>
    <w:rsid w:val="00BC065E"/>
    <w:rsid w:val="00BC2665"/>
    <w:rsid w:val="00BC51A0"/>
    <w:rsid w:val="00BC62AE"/>
    <w:rsid w:val="00BD4770"/>
    <w:rsid w:val="00BD5268"/>
    <w:rsid w:val="00BD70FA"/>
    <w:rsid w:val="00BE5751"/>
    <w:rsid w:val="00C04591"/>
    <w:rsid w:val="00C062BD"/>
    <w:rsid w:val="00C10A99"/>
    <w:rsid w:val="00C338B0"/>
    <w:rsid w:val="00C40502"/>
    <w:rsid w:val="00C433DE"/>
    <w:rsid w:val="00C47536"/>
    <w:rsid w:val="00C528A7"/>
    <w:rsid w:val="00C57A0B"/>
    <w:rsid w:val="00C61364"/>
    <w:rsid w:val="00C6368B"/>
    <w:rsid w:val="00C64438"/>
    <w:rsid w:val="00C66710"/>
    <w:rsid w:val="00C73876"/>
    <w:rsid w:val="00C75B74"/>
    <w:rsid w:val="00C75E5D"/>
    <w:rsid w:val="00C84064"/>
    <w:rsid w:val="00C8574D"/>
    <w:rsid w:val="00C91A53"/>
    <w:rsid w:val="00C9250B"/>
    <w:rsid w:val="00CA076E"/>
    <w:rsid w:val="00CB235C"/>
    <w:rsid w:val="00CB43A8"/>
    <w:rsid w:val="00CC2606"/>
    <w:rsid w:val="00CC6D65"/>
    <w:rsid w:val="00CC70D8"/>
    <w:rsid w:val="00CC7FAE"/>
    <w:rsid w:val="00CD3775"/>
    <w:rsid w:val="00CF176E"/>
    <w:rsid w:val="00CF1A34"/>
    <w:rsid w:val="00CF4D1F"/>
    <w:rsid w:val="00D005FD"/>
    <w:rsid w:val="00D17EE6"/>
    <w:rsid w:val="00D21D50"/>
    <w:rsid w:val="00D27835"/>
    <w:rsid w:val="00D27BBB"/>
    <w:rsid w:val="00D318FA"/>
    <w:rsid w:val="00D3251C"/>
    <w:rsid w:val="00D36B8E"/>
    <w:rsid w:val="00D45424"/>
    <w:rsid w:val="00D4627C"/>
    <w:rsid w:val="00D47E7F"/>
    <w:rsid w:val="00D613E9"/>
    <w:rsid w:val="00D6344B"/>
    <w:rsid w:val="00D64548"/>
    <w:rsid w:val="00D66C0E"/>
    <w:rsid w:val="00D70599"/>
    <w:rsid w:val="00D7088C"/>
    <w:rsid w:val="00D72927"/>
    <w:rsid w:val="00D734D4"/>
    <w:rsid w:val="00D76145"/>
    <w:rsid w:val="00D80CB1"/>
    <w:rsid w:val="00D861B7"/>
    <w:rsid w:val="00DA2716"/>
    <w:rsid w:val="00DB5E93"/>
    <w:rsid w:val="00DC0171"/>
    <w:rsid w:val="00DC0B67"/>
    <w:rsid w:val="00DC30E0"/>
    <w:rsid w:val="00DC3999"/>
    <w:rsid w:val="00DC5D47"/>
    <w:rsid w:val="00DC5E8D"/>
    <w:rsid w:val="00DC704C"/>
    <w:rsid w:val="00DC7F4F"/>
    <w:rsid w:val="00DD3B01"/>
    <w:rsid w:val="00DE655E"/>
    <w:rsid w:val="00DF0A9F"/>
    <w:rsid w:val="00DF0B7F"/>
    <w:rsid w:val="00DF52E4"/>
    <w:rsid w:val="00DF7DC2"/>
    <w:rsid w:val="00E01296"/>
    <w:rsid w:val="00E018EA"/>
    <w:rsid w:val="00E059A5"/>
    <w:rsid w:val="00E06B11"/>
    <w:rsid w:val="00E07A8E"/>
    <w:rsid w:val="00E1279C"/>
    <w:rsid w:val="00E1577B"/>
    <w:rsid w:val="00E179F0"/>
    <w:rsid w:val="00E26A72"/>
    <w:rsid w:val="00E41C8A"/>
    <w:rsid w:val="00E524FF"/>
    <w:rsid w:val="00E63C02"/>
    <w:rsid w:val="00E660CD"/>
    <w:rsid w:val="00E673DE"/>
    <w:rsid w:val="00E72277"/>
    <w:rsid w:val="00E7320C"/>
    <w:rsid w:val="00E7516F"/>
    <w:rsid w:val="00E772C2"/>
    <w:rsid w:val="00E80407"/>
    <w:rsid w:val="00E807FE"/>
    <w:rsid w:val="00E872A8"/>
    <w:rsid w:val="00E87DE2"/>
    <w:rsid w:val="00E93BBB"/>
    <w:rsid w:val="00E9506D"/>
    <w:rsid w:val="00E97F0A"/>
    <w:rsid w:val="00EA35B8"/>
    <w:rsid w:val="00EB0AC9"/>
    <w:rsid w:val="00EB75BE"/>
    <w:rsid w:val="00EC17AF"/>
    <w:rsid w:val="00EC3F4E"/>
    <w:rsid w:val="00EC4C3D"/>
    <w:rsid w:val="00EC5773"/>
    <w:rsid w:val="00EC5AAD"/>
    <w:rsid w:val="00EC617F"/>
    <w:rsid w:val="00EC6F5A"/>
    <w:rsid w:val="00EC74ED"/>
    <w:rsid w:val="00EC7AE1"/>
    <w:rsid w:val="00ED0441"/>
    <w:rsid w:val="00ED165F"/>
    <w:rsid w:val="00ED2338"/>
    <w:rsid w:val="00ED57C5"/>
    <w:rsid w:val="00ED6D76"/>
    <w:rsid w:val="00EE23DA"/>
    <w:rsid w:val="00EE4A70"/>
    <w:rsid w:val="00EF3DC1"/>
    <w:rsid w:val="00EF5E71"/>
    <w:rsid w:val="00EF76EE"/>
    <w:rsid w:val="00F02E81"/>
    <w:rsid w:val="00F03EDF"/>
    <w:rsid w:val="00F05C0D"/>
    <w:rsid w:val="00F06BB3"/>
    <w:rsid w:val="00F07CD3"/>
    <w:rsid w:val="00F14982"/>
    <w:rsid w:val="00F20234"/>
    <w:rsid w:val="00F2377D"/>
    <w:rsid w:val="00F42DD8"/>
    <w:rsid w:val="00F444A3"/>
    <w:rsid w:val="00F4566B"/>
    <w:rsid w:val="00F45DAE"/>
    <w:rsid w:val="00F47AE9"/>
    <w:rsid w:val="00F53954"/>
    <w:rsid w:val="00F552E0"/>
    <w:rsid w:val="00F5739F"/>
    <w:rsid w:val="00F6385F"/>
    <w:rsid w:val="00F63E8D"/>
    <w:rsid w:val="00F75CE2"/>
    <w:rsid w:val="00F8199A"/>
    <w:rsid w:val="00F83907"/>
    <w:rsid w:val="00F9322D"/>
    <w:rsid w:val="00F9455C"/>
    <w:rsid w:val="00F95196"/>
    <w:rsid w:val="00F9623B"/>
    <w:rsid w:val="00FA21B6"/>
    <w:rsid w:val="00FA318B"/>
    <w:rsid w:val="00FB2C57"/>
    <w:rsid w:val="00FB3326"/>
    <w:rsid w:val="00FB3C73"/>
    <w:rsid w:val="00FC7CDC"/>
    <w:rsid w:val="00FE25E3"/>
    <w:rsid w:val="00FE5126"/>
    <w:rsid w:val="00FE60D0"/>
    <w:rsid w:val="00FF03B3"/>
    <w:rsid w:val="00FF09D9"/>
    <w:rsid w:val="0CD4D727"/>
    <w:rsid w:val="0E7C091C"/>
    <w:rsid w:val="152BD5CB"/>
    <w:rsid w:val="17DE6308"/>
    <w:rsid w:val="19862F77"/>
    <w:rsid w:val="1D2A59C1"/>
    <w:rsid w:val="20FA1904"/>
    <w:rsid w:val="26D95E27"/>
    <w:rsid w:val="32D250B6"/>
    <w:rsid w:val="3BF7239F"/>
    <w:rsid w:val="4517123B"/>
    <w:rsid w:val="473106F4"/>
    <w:rsid w:val="486CCC6F"/>
    <w:rsid w:val="4ED54D2A"/>
    <w:rsid w:val="52BFD32C"/>
    <w:rsid w:val="56B5418E"/>
    <w:rsid w:val="57A01C76"/>
    <w:rsid w:val="57D591C9"/>
    <w:rsid w:val="583E1CC1"/>
    <w:rsid w:val="58F278ED"/>
    <w:rsid w:val="614B7DA6"/>
    <w:rsid w:val="7F4B2D8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F9EEA9"/>
  <w15:chartTrackingRefBased/>
  <w15:docId w15:val="{4E1768E5-AD84-4025-9011-8E8123A87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4438"/>
    <w:rPr>
      <w:rFonts w:ascii="Calibri Light" w:hAnsi="Calibri Light"/>
    </w:rPr>
  </w:style>
  <w:style w:type="paragraph" w:styleId="Heading1">
    <w:name w:val="heading 1"/>
    <w:basedOn w:val="Normal"/>
    <w:next w:val="Normal"/>
    <w:link w:val="Heading1Char"/>
    <w:uiPriority w:val="9"/>
    <w:qFormat/>
    <w:rsid w:val="005719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719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A0C70"/>
    <w:pPr>
      <w:keepNext/>
      <w:keepLines/>
      <w:spacing w:before="280" w:after="200"/>
      <w:outlineLvl w:val="2"/>
    </w:pPr>
    <w:rPr>
      <w:rFonts w:asciiTheme="majorHAnsi" w:eastAsiaTheme="majorEastAsia" w:hAnsiTheme="majorHAnsi"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5719F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719F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719F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719F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719F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719F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19F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719F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0A0C70"/>
    <w:rPr>
      <w:rFonts w:asciiTheme="majorHAnsi" w:eastAsiaTheme="majorEastAsia" w:hAnsiTheme="majorHAnsi" w:cstheme="majorBidi"/>
      <w:color w:val="0F4761" w:themeColor="accent1" w:themeShade="BF"/>
      <w:sz w:val="28"/>
      <w:szCs w:val="28"/>
    </w:rPr>
  </w:style>
  <w:style w:type="character" w:customStyle="1" w:styleId="Heading4Char">
    <w:name w:val="Heading 4 Char"/>
    <w:basedOn w:val="DefaultParagraphFont"/>
    <w:link w:val="Heading4"/>
    <w:uiPriority w:val="9"/>
    <w:rsid w:val="005719F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719F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719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19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19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19F8"/>
    <w:rPr>
      <w:rFonts w:eastAsiaTheme="majorEastAsia" w:cstheme="majorBidi"/>
      <w:color w:val="272727" w:themeColor="text1" w:themeTint="D8"/>
    </w:rPr>
  </w:style>
  <w:style w:type="paragraph" w:styleId="Title">
    <w:name w:val="Title"/>
    <w:basedOn w:val="Normal"/>
    <w:next w:val="Normal"/>
    <w:link w:val="TitleChar"/>
    <w:uiPriority w:val="10"/>
    <w:qFormat/>
    <w:rsid w:val="005719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19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19F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719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19F8"/>
    <w:pPr>
      <w:spacing w:before="160"/>
      <w:jc w:val="center"/>
    </w:pPr>
    <w:rPr>
      <w:i/>
      <w:iCs/>
      <w:color w:val="404040" w:themeColor="text1" w:themeTint="BF"/>
    </w:rPr>
  </w:style>
  <w:style w:type="character" w:customStyle="1" w:styleId="QuoteChar">
    <w:name w:val="Quote Char"/>
    <w:basedOn w:val="DefaultParagraphFont"/>
    <w:link w:val="Quote"/>
    <w:uiPriority w:val="29"/>
    <w:rsid w:val="005719F8"/>
    <w:rPr>
      <w:i/>
      <w:iCs/>
      <w:color w:val="404040" w:themeColor="text1" w:themeTint="BF"/>
    </w:rPr>
  </w:style>
  <w:style w:type="paragraph" w:styleId="ListParagraph">
    <w:name w:val="List Paragraph"/>
    <w:basedOn w:val="Normal"/>
    <w:uiPriority w:val="34"/>
    <w:qFormat/>
    <w:rsid w:val="005719F8"/>
    <w:pPr>
      <w:ind w:left="720"/>
      <w:contextualSpacing/>
    </w:pPr>
  </w:style>
  <w:style w:type="character" w:styleId="IntenseEmphasis">
    <w:name w:val="Intense Emphasis"/>
    <w:basedOn w:val="DefaultParagraphFont"/>
    <w:uiPriority w:val="21"/>
    <w:qFormat/>
    <w:rsid w:val="000A0C70"/>
    <w:rPr>
      <w:rFonts w:ascii="Calibri Light" w:hAnsi="Calibri Light"/>
      <w:i/>
      <w:iCs/>
      <w:color w:val="0F4761" w:themeColor="accent1" w:themeShade="BF"/>
      <w:sz w:val="28"/>
    </w:rPr>
  </w:style>
  <w:style w:type="paragraph" w:styleId="IntenseQuote">
    <w:name w:val="Intense Quote"/>
    <w:basedOn w:val="Normal"/>
    <w:next w:val="Normal"/>
    <w:link w:val="IntenseQuoteChar"/>
    <w:uiPriority w:val="30"/>
    <w:qFormat/>
    <w:rsid w:val="005719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719F8"/>
    <w:rPr>
      <w:i/>
      <w:iCs/>
      <w:color w:val="0F4761" w:themeColor="accent1" w:themeShade="BF"/>
    </w:rPr>
  </w:style>
  <w:style w:type="character" w:styleId="IntenseReference">
    <w:name w:val="Intense Reference"/>
    <w:basedOn w:val="DefaultParagraphFont"/>
    <w:uiPriority w:val="32"/>
    <w:qFormat/>
    <w:rsid w:val="005719F8"/>
    <w:rPr>
      <w:b/>
      <w:bCs/>
      <w:smallCaps/>
      <w:color w:val="0F4761" w:themeColor="accent1" w:themeShade="BF"/>
      <w:spacing w:val="5"/>
    </w:rPr>
  </w:style>
  <w:style w:type="character" w:styleId="Hyperlink">
    <w:name w:val="Hyperlink"/>
    <w:rsid w:val="0004662B"/>
    <w:rPr>
      <w:color w:val="0000FF"/>
      <w:u w:val="single"/>
    </w:rPr>
  </w:style>
  <w:style w:type="character" w:styleId="UnresolvedMention">
    <w:name w:val="Unresolved Mention"/>
    <w:basedOn w:val="DefaultParagraphFont"/>
    <w:uiPriority w:val="99"/>
    <w:semiHidden/>
    <w:unhideWhenUsed/>
    <w:rsid w:val="0011013B"/>
    <w:rPr>
      <w:color w:val="605E5C"/>
      <w:shd w:val="clear" w:color="auto" w:fill="E1DFDD"/>
    </w:rPr>
  </w:style>
  <w:style w:type="paragraph" w:styleId="Header">
    <w:name w:val="header"/>
    <w:basedOn w:val="Normal"/>
    <w:link w:val="HeaderChar"/>
    <w:uiPriority w:val="99"/>
    <w:unhideWhenUsed/>
    <w:rsid w:val="009E013C"/>
    <w:pPr>
      <w:tabs>
        <w:tab w:val="center" w:pos="4513"/>
        <w:tab w:val="right" w:pos="9026"/>
      </w:tabs>
      <w:spacing w:after="0" w:line="240" w:lineRule="auto"/>
    </w:pPr>
  </w:style>
  <w:style w:type="character" w:customStyle="1" w:styleId="HeaderChar">
    <w:name w:val="Header Char"/>
    <w:basedOn w:val="DefaultParagraphFont"/>
    <w:link w:val="Header"/>
    <w:uiPriority w:val="99"/>
    <w:rsid w:val="009E013C"/>
    <w:rPr>
      <w:rFonts w:ascii="Calibri Light" w:hAnsi="Calibri Light"/>
    </w:rPr>
  </w:style>
  <w:style w:type="paragraph" w:styleId="Footer">
    <w:name w:val="footer"/>
    <w:basedOn w:val="Normal"/>
    <w:link w:val="FooterChar"/>
    <w:uiPriority w:val="99"/>
    <w:unhideWhenUsed/>
    <w:rsid w:val="009E013C"/>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013C"/>
    <w:rPr>
      <w:rFonts w:ascii="Calibri Light" w:hAnsi="Calibri Light"/>
    </w:rPr>
  </w:style>
  <w:style w:type="paragraph" w:styleId="TOCHeading">
    <w:name w:val="TOC Heading"/>
    <w:basedOn w:val="Heading1"/>
    <w:next w:val="Normal"/>
    <w:uiPriority w:val="39"/>
    <w:unhideWhenUsed/>
    <w:qFormat/>
    <w:rsid w:val="00147066"/>
    <w:pPr>
      <w:spacing w:before="240" w:after="0" w:line="259" w:lineRule="auto"/>
      <w:outlineLvl w:val="9"/>
    </w:pPr>
    <w:rPr>
      <w:kern w:val="0"/>
      <w:sz w:val="32"/>
      <w:szCs w:val="32"/>
      <w:lang w:val="en-US"/>
      <w14:ligatures w14:val="none"/>
    </w:rPr>
  </w:style>
  <w:style w:type="paragraph" w:styleId="TOC1">
    <w:name w:val="toc 1"/>
    <w:basedOn w:val="Normal"/>
    <w:next w:val="Normal"/>
    <w:autoRedefine/>
    <w:uiPriority w:val="39"/>
    <w:unhideWhenUsed/>
    <w:rsid w:val="00147066"/>
    <w:pPr>
      <w:spacing w:after="100"/>
    </w:pPr>
  </w:style>
  <w:style w:type="paragraph" w:styleId="TOC3">
    <w:name w:val="toc 3"/>
    <w:basedOn w:val="Normal"/>
    <w:next w:val="Normal"/>
    <w:autoRedefine/>
    <w:uiPriority w:val="39"/>
    <w:unhideWhenUsed/>
    <w:rsid w:val="00147066"/>
    <w:pPr>
      <w:spacing w:after="100"/>
      <w:ind w:left="480"/>
    </w:pPr>
  </w:style>
  <w:style w:type="paragraph" w:styleId="TOC2">
    <w:name w:val="toc 2"/>
    <w:basedOn w:val="Normal"/>
    <w:next w:val="Normal"/>
    <w:autoRedefine/>
    <w:uiPriority w:val="39"/>
    <w:unhideWhenUsed/>
    <w:rsid w:val="00147066"/>
    <w:pPr>
      <w:spacing w:after="100"/>
      <w:ind w:left="240"/>
    </w:pPr>
  </w:style>
  <w:style w:type="paragraph" w:styleId="NoSpacing">
    <w:name w:val="No Spacing"/>
    <w:uiPriority w:val="1"/>
    <w:qFormat/>
    <w:rsid w:val="006E4DBA"/>
    <w:pPr>
      <w:spacing w:after="0" w:line="240" w:lineRule="auto"/>
    </w:pPr>
    <w:rPr>
      <w:rFonts w:ascii="Calibri Light" w:hAnsi="Calibri Light"/>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ascii="Calibri Light" w:hAnsi="Calibri Light"/>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329187">
      <w:bodyDiv w:val="1"/>
      <w:marLeft w:val="0"/>
      <w:marRight w:val="0"/>
      <w:marTop w:val="0"/>
      <w:marBottom w:val="0"/>
      <w:divBdr>
        <w:top w:val="none" w:sz="0" w:space="0" w:color="auto"/>
        <w:left w:val="none" w:sz="0" w:space="0" w:color="auto"/>
        <w:bottom w:val="none" w:sz="0" w:space="0" w:color="auto"/>
        <w:right w:val="none" w:sz="0" w:space="0" w:color="auto"/>
      </w:divBdr>
    </w:div>
    <w:div w:id="170490911">
      <w:bodyDiv w:val="1"/>
      <w:marLeft w:val="0"/>
      <w:marRight w:val="0"/>
      <w:marTop w:val="0"/>
      <w:marBottom w:val="0"/>
      <w:divBdr>
        <w:top w:val="none" w:sz="0" w:space="0" w:color="auto"/>
        <w:left w:val="none" w:sz="0" w:space="0" w:color="auto"/>
        <w:bottom w:val="none" w:sz="0" w:space="0" w:color="auto"/>
        <w:right w:val="none" w:sz="0" w:space="0" w:color="auto"/>
      </w:divBdr>
    </w:div>
    <w:div w:id="324289329">
      <w:bodyDiv w:val="1"/>
      <w:marLeft w:val="0"/>
      <w:marRight w:val="0"/>
      <w:marTop w:val="0"/>
      <w:marBottom w:val="0"/>
      <w:divBdr>
        <w:top w:val="none" w:sz="0" w:space="0" w:color="auto"/>
        <w:left w:val="none" w:sz="0" w:space="0" w:color="auto"/>
        <w:bottom w:val="none" w:sz="0" w:space="0" w:color="auto"/>
        <w:right w:val="none" w:sz="0" w:space="0" w:color="auto"/>
      </w:divBdr>
    </w:div>
    <w:div w:id="599021138">
      <w:bodyDiv w:val="1"/>
      <w:marLeft w:val="0"/>
      <w:marRight w:val="0"/>
      <w:marTop w:val="0"/>
      <w:marBottom w:val="0"/>
      <w:divBdr>
        <w:top w:val="none" w:sz="0" w:space="0" w:color="auto"/>
        <w:left w:val="none" w:sz="0" w:space="0" w:color="auto"/>
        <w:bottom w:val="none" w:sz="0" w:space="0" w:color="auto"/>
        <w:right w:val="none" w:sz="0" w:space="0" w:color="auto"/>
      </w:divBdr>
    </w:div>
    <w:div w:id="641468591">
      <w:bodyDiv w:val="1"/>
      <w:marLeft w:val="0"/>
      <w:marRight w:val="0"/>
      <w:marTop w:val="0"/>
      <w:marBottom w:val="0"/>
      <w:divBdr>
        <w:top w:val="none" w:sz="0" w:space="0" w:color="auto"/>
        <w:left w:val="none" w:sz="0" w:space="0" w:color="auto"/>
        <w:bottom w:val="none" w:sz="0" w:space="0" w:color="auto"/>
        <w:right w:val="none" w:sz="0" w:space="0" w:color="auto"/>
      </w:divBdr>
    </w:div>
    <w:div w:id="1139109056">
      <w:bodyDiv w:val="1"/>
      <w:marLeft w:val="0"/>
      <w:marRight w:val="0"/>
      <w:marTop w:val="0"/>
      <w:marBottom w:val="0"/>
      <w:divBdr>
        <w:top w:val="none" w:sz="0" w:space="0" w:color="auto"/>
        <w:left w:val="none" w:sz="0" w:space="0" w:color="auto"/>
        <w:bottom w:val="none" w:sz="0" w:space="0" w:color="auto"/>
        <w:right w:val="none" w:sz="0" w:space="0" w:color="auto"/>
      </w:divBdr>
    </w:div>
    <w:div w:id="1202136449">
      <w:bodyDiv w:val="1"/>
      <w:marLeft w:val="0"/>
      <w:marRight w:val="0"/>
      <w:marTop w:val="0"/>
      <w:marBottom w:val="0"/>
      <w:divBdr>
        <w:top w:val="none" w:sz="0" w:space="0" w:color="auto"/>
        <w:left w:val="none" w:sz="0" w:space="0" w:color="auto"/>
        <w:bottom w:val="none" w:sz="0" w:space="0" w:color="auto"/>
        <w:right w:val="none" w:sz="0" w:space="0" w:color="auto"/>
      </w:divBdr>
    </w:div>
    <w:div w:id="1359353912">
      <w:bodyDiv w:val="1"/>
      <w:marLeft w:val="0"/>
      <w:marRight w:val="0"/>
      <w:marTop w:val="0"/>
      <w:marBottom w:val="0"/>
      <w:divBdr>
        <w:top w:val="none" w:sz="0" w:space="0" w:color="auto"/>
        <w:left w:val="none" w:sz="0" w:space="0" w:color="auto"/>
        <w:bottom w:val="none" w:sz="0" w:space="0" w:color="auto"/>
        <w:right w:val="none" w:sz="0" w:space="0" w:color="auto"/>
      </w:divBdr>
    </w:div>
    <w:div w:id="1461608510">
      <w:bodyDiv w:val="1"/>
      <w:marLeft w:val="0"/>
      <w:marRight w:val="0"/>
      <w:marTop w:val="0"/>
      <w:marBottom w:val="0"/>
      <w:divBdr>
        <w:top w:val="none" w:sz="0" w:space="0" w:color="auto"/>
        <w:left w:val="none" w:sz="0" w:space="0" w:color="auto"/>
        <w:bottom w:val="none" w:sz="0" w:space="0" w:color="auto"/>
        <w:right w:val="none" w:sz="0" w:space="0" w:color="auto"/>
      </w:divBdr>
    </w:div>
    <w:div w:id="1476027198">
      <w:bodyDiv w:val="1"/>
      <w:marLeft w:val="0"/>
      <w:marRight w:val="0"/>
      <w:marTop w:val="0"/>
      <w:marBottom w:val="0"/>
      <w:divBdr>
        <w:top w:val="none" w:sz="0" w:space="0" w:color="auto"/>
        <w:left w:val="none" w:sz="0" w:space="0" w:color="auto"/>
        <w:bottom w:val="none" w:sz="0" w:space="0" w:color="auto"/>
        <w:right w:val="none" w:sz="0" w:space="0" w:color="auto"/>
      </w:divBdr>
    </w:div>
    <w:div w:id="1536582784">
      <w:bodyDiv w:val="1"/>
      <w:marLeft w:val="0"/>
      <w:marRight w:val="0"/>
      <w:marTop w:val="0"/>
      <w:marBottom w:val="0"/>
      <w:divBdr>
        <w:top w:val="none" w:sz="0" w:space="0" w:color="auto"/>
        <w:left w:val="none" w:sz="0" w:space="0" w:color="auto"/>
        <w:bottom w:val="none" w:sz="0" w:space="0" w:color="auto"/>
        <w:right w:val="none" w:sz="0" w:space="0" w:color="auto"/>
      </w:divBdr>
    </w:div>
    <w:div w:id="1805004701">
      <w:bodyDiv w:val="1"/>
      <w:marLeft w:val="0"/>
      <w:marRight w:val="0"/>
      <w:marTop w:val="0"/>
      <w:marBottom w:val="0"/>
      <w:divBdr>
        <w:top w:val="none" w:sz="0" w:space="0" w:color="auto"/>
        <w:left w:val="none" w:sz="0" w:space="0" w:color="auto"/>
        <w:bottom w:val="none" w:sz="0" w:space="0" w:color="auto"/>
        <w:right w:val="none" w:sz="0" w:space="0" w:color="auto"/>
      </w:divBdr>
    </w:div>
    <w:div w:id="2002736711">
      <w:bodyDiv w:val="1"/>
      <w:marLeft w:val="0"/>
      <w:marRight w:val="0"/>
      <w:marTop w:val="0"/>
      <w:marBottom w:val="0"/>
      <w:divBdr>
        <w:top w:val="none" w:sz="0" w:space="0" w:color="auto"/>
        <w:left w:val="none" w:sz="0" w:space="0" w:color="auto"/>
        <w:bottom w:val="none" w:sz="0" w:space="0" w:color="auto"/>
        <w:right w:val="none" w:sz="0" w:space="0" w:color="auto"/>
      </w:divBdr>
    </w:div>
    <w:div w:id="2012904037">
      <w:bodyDiv w:val="1"/>
      <w:marLeft w:val="0"/>
      <w:marRight w:val="0"/>
      <w:marTop w:val="0"/>
      <w:marBottom w:val="0"/>
      <w:divBdr>
        <w:top w:val="none" w:sz="0" w:space="0" w:color="auto"/>
        <w:left w:val="none" w:sz="0" w:space="0" w:color="auto"/>
        <w:bottom w:val="none" w:sz="0" w:space="0" w:color="auto"/>
        <w:right w:val="none" w:sz="0" w:space="0" w:color="auto"/>
      </w:divBdr>
    </w:div>
    <w:div w:id="2013753982">
      <w:bodyDiv w:val="1"/>
      <w:marLeft w:val="0"/>
      <w:marRight w:val="0"/>
      <w:marTop w:val="0"/>
      <w:marBottom w:val="0"/>
      <w:divBdr>
        <w:top w:val="none" w:sz="0" w:space="0" w:color="auto"/>
        <w:left w:val="none" w:sz="0" w:space="0" w:color="auto"/>
        <w:bottom w:val="none" w:sz="0" w:space="0" w:color="auto"/>
        <w:right w:val="none" w:sz="0" w:space="0" w:color="auto"/>
      </w:divBdr>
    </w:div>
    <w:div w:id="2014600399">
      <w:bodyDiv w:val="1"/>
      <w:marLeft w:val="0"/>
      <w:marRight w:val="0"/>
      <w:marTop w:val="0"/>
      <w:marBottom w:val="0"/>
      <w:divBdr>
        <w:top w:val="none" w:sz="0" w:space="0" w:color="auto"/>
        <w:left w:val="none" w:sz="0" w:space="0" w:color="auto"/>
        <w:bottom w:val="none" w:sz="0" w:space="0" w:color="auto"/>
        <w:right w:val="none" w:sz="0" w:space="0" w:color="auto"/>
      </w:divBdr>
    </w:div>
    <w:div w:id="2072382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bruno.santos@midlothianclimateaction.org.uk" TargetMode="External"/><Relationship Id="rId18" Type="http://schemas.openxmlformats.org/officeDocument/2006/relationships/hyperlink" Target="https://www.facebook.com/MidlothianCAN"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midlothianclimateaction.org.uk/join-us/application" TargetMode="External"/><Relationship Id="rId17" Type="http://schemas.openxmlformats.org/officeDocument/2006/relationships/hyperlink" Target="https://www.instagram.com/midlothiancan/" TargetMode="External"/><Relationship Id="rId2" Type="http://schemas.openxmlformats.org/officeDocument/2006/relationships/customXml" Target="../customXml/item2.xml"/><Relationship Id="rId16" Type="http://schemas.openxmlformats.org/officeDocument/2006/relationships/hyperlink" Target="mailto:complianceandtraining@volunteerscotland.org.uk"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runo.santos@midlothianclimateaction.org.uk" TargetMode="External"/><Relationship Id="rId5" Type="http://schemas.openxmlformats.org/officeDocument/2006/relationships/numbering" Target="numbering.xml"/><Relationship Id="rId15" Type="http://schemas.openxmlformats.org/officeDocument/2006/relationships/hyperlink" Target="https://www.volunteerscotland.net/disclosure-services/the-disclosure-scotland-act-2020" TargetMode="External"/><Relationship Id="rId23" Type="http://schemas.microsoft.com/office/2020/10/relationships/intelligence" Target="intelligence2.xml"/><Relationship Id="rId10" Type="http://schemas.openxmlformats.org/officeDocument/2006/relationships/endnotes" Target="endnotes.xml"/><Relationship Id="rId19" Type="http://schemas.openxmlformats.org/officeDocument/2006/relationships/hyperlink" Target="https://bsky.app/profile/midlothiancan.bsky.socia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idlothianclimateaction.org.uk/wp-content/uploads/2025/05/2025-26-Seedcorn-Application-Form.docx"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a9cc2f5-58da-48fd-97ac-0c861401df4c">
      <Terms xmlns="http://schemas.microsoft.com/office/infopath/2007/PartnerControls"/>
    </lcf76f155ced4ddcb4097134ff3c332f>
    <TaxCatchAll xmlns="750046b5-f4d5-4930-8cf7-d5d3a8ff159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FE59E53DD26244F92AB513615227F04" ma:contentTypeVersion="13" ma:contentTypeDescription="Create a new document." ma:contentTypeScope="" ma:versionID="a50ddd6ad89e97e243491c3bd34b79a5">
  <xsd:schema xmlns:xsd="http://www.w3.org/2001/XMLSchema" xmlns:xs="http://www.w3.org/2001/XMLSchema" xmlns:p="http://schemas.microsoft.com/office/2006/metadata/properties" xmlns:ns2="4a9cc2f5-58da-48fd-97ac-0c861401df4c" xmlns:ns3="750046b5-f4d5-4930-8cf7-d5d3a8ff159c" targetNamespace="http://schemas.microsoft.com/office/2006/metadata/properties" ma:root="true" ma:fieldsID="3029f1cdf884122e9673dc5ad9bcc239" ns2:_="" ns3:_="">
    <xsd:import namespace="4a9cc2f5-58da-48fd-97ac-0c861401df4c"/>
    <xsd:import namespace="750046b5-f4d5-4930-8cf7-d5d3a8ff159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9cc2f5-58da-48fd-97ac-0c861401df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07c0a78-a0a9-4970-a945-1ad94f0485b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50046b5-f4d5-4930-8cf7-d5d3a8ff159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679412c-7058-4584-bb83-ee630d43dc71}" ma:internalName="TaxCatchAll" ma:showField="CatchAllData" ma:web="750046b5-f4d5-4930-8cf7-d5d3a8ff15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28F5B7-C755-445D-9D42-2F21A287C7EC}">
  <ds:schemaRefs>
    <ds:schemaRef ds:uri="http://schemas.microsoft.com/sharepoint/v3/contenttype/forms"/>
  </ds:schemaRefs>
</ds:datastoreItem>
</file>

<file path=customXml/itemProps2.xml><?xml version="1.0" encoding="utf-8"?>
<ds:datastoreItem xmlns:ds="http://schemas.openxmlformats.org/officeDocument/2006/customXml" ds:itemID="{397D7190-4A3C-4F13-9B19-077E68673138}">
  <ds:schemaRefs>
    <ds:schemaRef ds:uri="http://schemas.openxmlformats.org/officeDocument/2006/bibliography"/>
  </ds:schemaRefs>
</ds:datastoreItem>
</file>

<file path=customXml/itemProps3.xml><?xml version="1.0" encoding="utf-8"?>
<ds:datastoreItem xmlns:ds="http://schemas.openxmlformats.org/officeDocument/2006/customXml" ds:itemID="{1C45EA3A-F9C9-4E1A-BDCF-D01360832A9A}">
  <ds:schemaRefs>
    <ds:schemaRef ds:uri="http://schemas.microsoft.com/office/2006/metadata/properties"/>
    <ds:schemaRef ds:uri="http://schemas.microsoft.com/office/infopath/2007/PartnerControls"/>
    <ds:schemaRef ds:uri="4a9cc2f5-58da-48fd-97ac-0c861401df4c"/>
    <ds:schemaRef ds:uri="750046b5-f4d5-4930-8cf7-d5d3a8ff159c"/>
  </ds:schemaRefs>
</ds:datastoreItem>
</file>

<file path=customXml/itemProps4.xml><?xml version="1.0" encoding="utf-8"?>
<ds:datastoreItem xmlns:ds="http://schemas.openxmlformats.org/officeDocument/2006/customXml" ds:itemID="{955DF0C1-A584-46DC-B3E7-57007A5F05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9cc2f5-58da-48fd-97ac-0c861401df4c"/>
    <ds:schemaRef ds:uri="750046b5-f4d5-4930-8cf7-d5d3a8ff15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6</Pages>
  <Words>1532</Words>
  <Characters>8737</Characters>
  <Application>Microsoft Office Word</Application>
  <DocSecurity>0</DocSecurity>
  <Lines>72</Lines>
  <Paragraphs>20</Paragraphs>
  <ScaleCrop>false</ScaleCrop>
  <Company/>
  <LinksUpToDate>false</LinksUpToDate>
  <CharactersWithSpaces>10249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Cory MacCormack-Montequin</dc:creator>
  <cp:keywords/>
  <dc:description/>
  <cp:lastModifiedBy>Bruno Santos</cp:lastModifiedBy>
  <cp:revision>437</cp:revision>
  <dcterms:created xsi:type="dcterms:W3CDTF">2025-03-13T06:57:00Z</dcterms:created>
  <dcterms:modified xsi:type="dcterms:W3CDTF">2025-07-02T10:50:00Z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0x010100BFE59E53DD26244F92AB513615227F04</vt:lpwstr>
  </property>
  <property fmtid="{D5CDD505-2E9C-101B-9397-08002B2CF9AE}" pid="3" name="MediaServiceImageTags">
    <vt:lpwstr/>
  </property>
</Properties>
</file>